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F1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4"/>
          <w:szCs w:val="24"/>
        </w:rPr>
      </w:pPr>
      <w:bookmarkStart w:id="0" w:name="_GoBack"/>
      <w:r>
        <w:rPr>
          <w:rFonts w:hint="eastAsia" w:ascii="微软雅黑" w:hAnsi="微软雅黑" w:eastAsia="微软雅黑" w:cs="微软雅黑"/>
          <w:i w:val="0"/>
          <w:iCs w:val="0"/>
          <w:caps w:val="0"/>
          <w:color w:val="4B4B4B"/>
          <w:spacing w:val="0"/>
          <w:sz w:val="24"/>
          <w:szCs w:val="24"/>
          <w:bdr w:val="none" w:color="auto" w:sz="0" w:space="0"/>
        </w:rPr>
        <w:t>教育部社科司关于2025年高校思政课教师研究专项一般项目申报工作的通知</w:t>
      </w:r>
    </w:p>
    <w:bookmarkEnd w:id="0"/>
    <w:p w14:paraId="11CC26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firstLine="0"/>
        <w:jc w:val="right"/>
        <w:rPr>
          <w:rFonts w:hint="eastAsia" w:ascii="微软雅黑" w:hAnsi="微软雅黑" w:eastAsia="微软雅黑" w:cs="微软雅黑"/>
          <w:i w:val="0"/>
          <w:iCs w:val="0"/>
          <w:caps w:val="0"/>
          <w:color w:val="4B4B4B"/>
          <w:spacing w:val="0"/>
          <w:sz w:val="19"/>
          <w:szCs w:val="19"/>
        </w:rPr>
      </w:pPr>
      <w:r>
        <w:rPr>
          <w:rFonts w:hint="eastAsia" w:ascii="微软雅黑" w:hAnsi="微软雅黑" w:eastAsia="微软雅黑" w:cs="微软雅黑"/>
          <w:i w:val="0"/>
          <w:iCs w:val="0"/>
          <w:caps w:val="0"/>
          <w:color w:val="4B4B4B"/>
          <w:spacing w:val="0"/>
          <w:sz w:val="19"/>
          <w:szCs w:val="19"/>
          <w:bdr w:val="none" w:color="auto" w:sz="0" w:space="0"/>
        </w:rPr>
        <w:t>教社科司函〔2025〕6号</w:t>
      </w:r>
    </w:p>
    <w:p w14:paraId="0DA09A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各省、自治区、直辖市教育厅（教委），新疆生产建设兵团教育局，有关部门（单位）教育司（局），部属各高等学校、部省合建各高等学校：</w:t>
      </w:r>
    </w:p>
    <w:p w14:paraId="57C55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为深入学习贯彻习近平新时代中国特色社会主义思想，全面贯彻落实党的二十大和二十届二中、三中全会以及全国教育大会精神，贯彻落实习近平总书记关于思政课建设的重要讲话和指示精神，落实《教育强国建设规划纲要（2024—2035年）》《普通高校思政课教师队伍建设规划（2025—2027年）》等文件精神，帮助思政课教师提高教研相长、理实贯通、史论结合的能力，提升思政课针对性和吸引力，教育部继续在“高校哲学社会科学繁荣计划专项”中设立高校思政课教师研究专项，纳入教育部人文社会科学研究项目。现将2025年该专项一般项目申报工作的有关事项通知如下。</w:t>
      </w:r>
    </w:p>
    <w:p w14:paraId="6CA404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一、项目类别及资助额度</w:t>
      </w:r>
    </w:p>
    <w:p w14:paraId="50E169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针对高校思政课，特别是“习近平新时代中国特色社会主义思想概论”课教学重点难点、教学方式方法创新、数字化教学资源建设、学生思想理论困惑以及大中小学思政课教学一体化、思政课实践教学等进行深入研究，解决一线教学中存在的现实问题，形成可推广的示范成果。可在符合课题立项范围前提下，结合实际自拟题目。分为如下4种：</w:t>
      </w:r>
    </w:p>
    <w:p w14:paraId="1234FF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一）高校思政课教学研究项目，资助经费不超过10万元，拟设立80项左右，研究年限为2年，支持开展高校思政课教学重点难点问题、学生思想理论困惑、大中小学思政课教学一体化等研究，特别是重点资助开展课件制作、讲义研制、教学案例编写等应用导向的课题研究。</w:t>
      </w:r>
    </w:p>
    <w:p w14:paraId="5065B5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（二）高校思政课教学改革项目，资助经费不超过10万元，拟设立20项左右，研究年限为2年，支持开展高校思政课教学方法和方式改革创新，包括专题教学、实践教学等教学模式、教学方法研究。</w:t>
      </w:r>
    </w:p>
    <w:p w14:paraId="214311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三）高校优秀中青年思政课教师择优资助项目，资助经费不超过12万元，拟设立20项左右，研究年限为2年，支持一批具有良好教学科研能力和发展潜力的高校思政课中青年教师潜心教学，开展持续性研究。该项目结项成果要求高于其他一般项目。</w:t>
      </w:r>
    </w:p>
    <w:p w14:paraId="73C86E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（四）高校思政课教学研究青年项目，资助经费不超过8万元，拟设立80项左右，研究年限为2年，支持青年思政课教师积极开展高校思政课教学重难点问题、教学方法改革创新、数字化教学资源建设等研究。</w:t>
      </w:r>
    </w:p>
    <w:p w14:paraId="2C3C9C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二、申报条件</w:t>
      </w:r>
    </w:p>
    <w:p w14:paraId="5142D4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一）申请人应符合《教育部人文社会科学研究项目管理办法》（教社科〔2006〕2号）的相关规定，所在单位须为全国普通高等学校。申请人须为专职思政课教师（2024年在高校思政课教师信息库更新过个人信息），实际从事思政课教学、研究工作并真正承担和负责组织项目的实施，近三年的思政课教学评价结果平均排名位居所在高校全体思政课教师教学评价结果前40%（申请青年项目的，近一年思政课教学评价结果排名位居所在高校全体思政课教师教学评价结果前40%）。每位申请人限报1个项目，鼓励吸收中小学思政课教师担任课题组成员。所列课题组成员须征得本人同意，否则视为违规申报。</w:t>
      </w:r>
    </w:p>
    <w:p w14:paraId="79AA1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（二）“高校优秀中青年思政课教师择优资助项目”的申请人，除符合第1项条件外，还应符合以下条件：</w:t>
      </w:r>
    </w:p>
    <w:p w14:paraId="06D473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1.年龄不超过40周岁（1985年1月1日后出生），从事思政课教学不少于3年。</w:t>
      </w:r>
    </w:p>
    <w:p w14:paraId="780088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2.热爱思政课教学和马克思主义理论研究，具有先进的教学理念，扎实的理论功底，认真钻研教学内容，经常性深入学生，了解学生思想动态，积极改革创新教学方法，教学业绩突出，教学效果深受学生欢迎和同行肯定。</w:t>
      </w:r>
    </w:p>
    <w:p w14:paraId="0A0D0C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3.符合下列条件之一的优先推荐申报：全国高校思政课教学展示活动获奖者；省级教育部门组织的教学类活动获奖者。</w:t>
      </w:r>
    </w:p>
    <w:p w14:paraId="4F7CE8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（三）“高校思政课教学研究青年项目”的申请人，除符合第1项条件外，还应符合以下条件：</w:t>
      </w:r>
    </w:p>
    <w:p w14:paraId="271002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1.年龄不超过35周岁（1990年1月1日后出生），从事思政课教学不少于1年。</w:t>
      </w:r>
    </w:p>
    <w:p w14:paraId="2F08F6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2.积极开展思政课教学和马克思主义理论研究，认真学习先进的教学理念，深入钻研教学内容，经常性与学生谈心谈话，注重创新教学方法，取得较好教学效果。</w:t>
      </w:r>
    </w:p>
    <w:p w14:paraId="324F8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（四）有以下情况之一者不得申报本次项目：</w:t>
      </w:r>
    </w:p>
    <w:p w14:paraId="44BD07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1.在研教育部人文社会科学研究各类项目的负责人；</w:t>
      </w:r>
    </w:p>
    <w:p w14:paraId="58E4AB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2.申请2025年度教育部人文社会科学研究其他各类项目的负责人；</w:t>
      </w:r>
    </w:p>
    <w:p w14:paraId="4B9EE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3.申请2025年度国家社会科学基金各类项目的负责人；</w:t>
      </w:r>
    </w:p>
    <w:p w14:paraId="171CB0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4.所主持的教育部人文社会科学研究各类项目3年内因各种原因被终止者，5年内因各种原因被撤销者；</w:t>
      </w:r>
    </w:p>
    <w:p w14:paraId="13FD39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5.在研国家社会科学基金各类项目、国家自然科学基金各类项目的负责人；</w:t>
      </w:r>
    </w:p>
    <w:p w14:paraId="3C42B4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6.连续2年（2023、2024年）申请教育部哲学社会科学研究各类一般项目未获资助的申请人；</w:t>
      </w:r>
    </w:p>
    <w:p w14:paraId="1DDDD7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7.近5年获教育部高校思想政治理论课教师研究专项各类项目资助者，不得以相同或类似选题进行申报。</w:t>
      </w:r>
    </w:p>
    <w:p w14:paraId="64CABF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三、申报办法</w:t>
      </w:r>
    </w:p>
    <w:p w14:paraId="25D149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（一）教育部直属高校、部省合建高校以学校为单位，地方高校以各地省级教育部门为单位，其他有关部门（单位）所属高校以教育司（局）为单位（以下简称申报单位），集中申报，不受理个人申报。</w:t>
      </w:r>
    </w:p>
    <w:p w14:paraId="28FABC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二）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14:paraId="37F70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三）申报系统自2025年2月28日开始受理项目网上申报。申请人可登录申报系统下载《申请评审书》（附件1、附件2、附件3、附件4），按申报系统提示说明及《申请评审书》填表要求填写，并通过申报系统上传《申请评审书》、评教结果证明（所在高校教学管理部门盖章）（见附件6）电子文档，无需报送纸质申报材料。待立项公布后，已立项项目按要求提交1份带有负责人及成员签名、责任单位盖章的纸质申报材料，由申报单位统一寄送至社科管理咨询服务中心。</w:t>
      </w:r>
    </w:p>
    <w:p w14:paraId="3B05B4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（四）项目经费按照《高等学校哲学社会科学繁荣计划专项资金管理办法》（财教〔2021〕285号），需按照研究实际需要和资金开支范围，科学合理、实事求是地按年度编制项目预算。</w:t>
      </w:r>
    </w:p>
    <w:p w14:paraId="310CA9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五）已开通账号的高校科研管理部门，请及时核对更新单位信息，重点核实本单位计划内财务拨款账户等信息；未开通账号的高校科研管理部门，请登录申报系统，登记单位信息、设定登录密码，打印“开通账号申请表”并加盖科研管理部门和学校公章，发送至moesk@bnu.edu.cn。待审核通过后，即可登录申报系统进行操作。</w:t>
      </w:r>
    </w:p>
    <w:p w14:paraId="307550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（六）本次项目网络申报截止日期为2025年3月28日17时，逾期系统自动关闭，不再受理申报。申报单位须在2025年4月3日17时前之前，对本单位所申报的材料进行在线审核确认。</w:t>
      </w:r>
    </w:p>
    <w:p w14:paraId="7E8B45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w:t>
      </w:r>
      <w:r>
        <w:rPr>
          <w:rStyle w:val="6"/>
          <w:rFonts w:hint="eastAsia" w:ascii="微软雅黑" w:hAnsi="微软雅黑" w:eastAsia="微软雅黑" w:cs="微软雅黑"/>
          <w:i w:val="0"/>
          <w:iCs w:val="0"/>
          <w:caps w:val="0"/>
          <w:color w:val="4B4B4B"/>
          <w:spacing w:val="0"/>
          <w:sz w:val="19"/>
          <w:szCs w:val="19"/>
          <w:bdr w:val="none" w:color="auto" w:sz="0" w:space="0"/>
        </w:rPr>
        <w:t>四、其他要求</w:t>
      </w:r>
    </w:p>
    <w:p w14:paraId="676FCD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（一）申请人应认真阅研《教育部人文社会科学研究项目管理办法》及以往立项情况，提高申报质量，避免重复申报。</w:t>
      </w:r>
    </w:p>
    <w:p w14:paraId="329731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（二）本次项目评审采取匿名方式。为保证评审的公平公正，《申请评审书》中不得出现申请人姓名、所在学校等有关信息，否则按作废处理。</w:t>
      </w:r>
    </w:p>
    <w:p w14:paraId="4CB882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（三）申请人应如实填报材料，确保无知识产权争议。凡存在弄虚作假、抄袭剽窃等行为的，一经发现查实，取消三年申报资格，如获立项即予撤项并通报批评。</w:t>
      </w:r>
    </w:p>
    <w:p w14:paraId="198B2D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四）各申报单位应切实落实意识形态工作责任制，加强对申报材料的审核把关，并确保填报信息准确、真实，切实提高项目申报质量。若存在弄虚作假、出现意识形态问题等，一经发现查实，取消三年本单位申报资格。</w:t>
      </w:r>
    </w:p>
    <w:p w14:paraId="7F3E1A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相关单位联系方式：</w:t>
      </w:r>
    </w:p>
    <w:p w14:paraId="0563DB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申报系统联系方式：010-62510667、15313766307、15313766308；邮箱：xmsb@sinoss.net。</w:t>
      </w:r>
    </w:p>
    <w:p w14:paraId="5FB8C5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社科管理咨询服务中心联系方式：010-58805145；传真：010-58803011；邮箱：moesk@bnu.edu.cn；地址：北京市海淀区新街口外大街19号北京师范大学科技楼C区1001室，社科管理咨询服务中心，邮编：100875。</w:t>
      </w:r>
    </w:p>
    <w:p w14:paraId="1D6D46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教育部社会科学司联系方式：010-66097541。</w:t>
      </w:r>
    </w:p>
    <w:p w14:paraId="7A9BCF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附件：1.</w:t>
      </w:r>
      <w:r>
        <w:rPr>
          <w:rFonts w:hint="eastAsia" w:ascii="微软雅黑" w:hAnsi="微软雅黑" w:eastAsia="微软雅黑" w:cs="微软雅黑"/>
          <w:i w:val="0"/>
          <w:iCs w:val="0"/>
          <w:caps w:val="0"/>
          <w:color w:val="0000FF"/>
          <w:spacing w:val="0"/>
          <w:sz w:val="19"/>
          <w:szCs w:val="19"/>
          <w:u w:val="none"/>
          <w:bdr w:val="none" w:color="auto" w:sz="0" w:space="0"/>
        </w:rPr>
        <w:fldChar w:fldCharType="begin"/>
      </w:r>
      <w:r>
        <w:rPr>
          <w:rFonts w:hint="eastAsia" w:ascii="微软雅黑" w:hAnsi="微软雅黑" w:eastAsia="微软雅黑" w:cs="微软雅黑"/>
          <w:i w:val="0"/>
          <w:iCs w:val="0"/>
          <w:caps w:val="0"/>
          <w:color w:val="0000FF"/>
          <w:spacing w:val="0"/>
          <w:sz w:val="19"/>
          <w:szCs w:val="19"/>
          <w:u w:val="none"/>
          <w:bdr w:val="none" w:color="auto" w:sz="0" w:space="0"/>
        </w:rPr>
        <w:instrText xml:space="preserve"> HYPERLINK "https://www.sinoss.net/upload/resources/file/2025/02/24/38834.zip" \t "http://www.moe.gov.cn/s78/A13/tongzhi/202502/_blank" </w:instrText>
      </w:r>
      <w:r>
        <w:rPr>
          <w:rFonts w:hint="eastAsia" w:ascii="微软雅黑" w:hAnsi="微软雅黑" w:eastAsia="微软雅黑" w:cs="微软雅黑"/>
          <w:i w:val="0"/>
          <w:iCs w:val="0"/>
          <w:caps w:val="0"/>
          <w:color w:val="0000FF"/>
          <w:spacing w:val="0"/>
          <w:sz w:val="19"/>
          <w:szCs w:val="19"/>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19"/>
          <w:szCs w:val="19"/>
          <w:u w:val="none"/>
          <w:bdr w:val="none" w:color="auto" w:sz="0" w:space="0"/>
        </w:rPr>
        <w:t>2025年教育部高校思政课教学研究项目申请评审书</w:t>
      </w:r>
      <w:r>
        <w:rPr>
          <w:rFonts w:hint="eastAsia" w:ascii="微软雅黑" w:hAnsi="微软雅黑" w:eastAsia="微软雅黑" w:cs="微软雅黑"/>
          <w:i w:val="0"/>
          <w:iCs w:val="0"/>
          <w:caps w:val="0"/>
          <w:color w:val="0000FF"/>
          <w:spacing w:val="0"/>
          <w:sz w:val="19"/>
          <w:szCs w:val="19"/>
          <w:u w:val="none"/>
          <w:bdr w:val="none" w:color="auto" w:sz="0" w:space="0"/>
        </w:rPr>
        <w:fldChar w:fldCharType="end"/>
      </w:r>
    </w:p>
    <w:p w14:paraId="15678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2.</w:t>
      </w:r>
      <w:r>
        <w:rPr>
          <w:rFonts w:hint="eastAsia" w:ascii="微软雅黑" w:hAnsi="微软雅黑" w:eastAsia="微软雅黑" w:cs="微软雅黑"/>
          <w:i w:val="0"/>
          <w:iCs w:val="0"/>
          <w:caps w:val="0"/>
          <w:color w:val="0000FF"/>
          <w:spacing w:val="0"/>
          <w:sz w:val="19"/>
          <w:szCs w:val="19"/>
          <w:u w:val="none"/>
          <w:bdr w:val="none" w:color="auto" w:sz="0" w:space="0"/>
        </w:rPr>
        <w:fldChar w:fldCharType="begin"/>
      </w:r>
      <w:r>
        <w:rPr>
          <w:rFonts w:hint="eastAsia" w:ascii="微软雅黑" w:hAnsi="微软雅黑" w:eastAsia="微软雅黑" w:cs="微软雅黑"/>
          <w:i w:val="0"/>
          <w:iCs w:val="0"/>
          <w:caps w:val="0"/>
          <w:color w:val="0000FF"/>
          <w:spacing w:val="0"/>
          <w:sz w:val="19"/>
          <w:szCs w:val="19"/>
          <w:u w:val="none"/>
          <w:bdr w:val="none" w:color="auto" w:sz="0" w:space="0"/>
        </w:rPr>
        <w:instrText xml:space="preserve"> HYPERLINK "https://www.sinoss.net/upload/resources/file/2025/02/25/38838.zip" \t "http://www.moe.gov.cn/s78/A13/tongzhi/202502/_blank" </w:instrText>
      </w:r>
      <w:r>
        <w:rPr>
          <w:rFonts w:hint="eastAsia" w:ascii="微软雅黑" w:hAnsi="微软雅黑" w:eastAsia="微软雅黑" w:cs="微软雅黑"/>
          <w:i w:val="0"/>
          <w:iCs w:val="0"/>
          <w:caps w:val="0"/>
          <w:color w:val="0000FF"/>
          <w:spacing w:val="0"/>
          <w:sz w:val="19"/>
          <w:szCs w:val="19"/>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19"/>
          <w:szCs w:val="19"/>
          <w:u w:val="none"/>
          <w:bdr w:val="none" w:color="auto" w:sz="0" w:space="0"/>
        </w:rPr>
        <w:t>2025年教育部高校思政课教学改革项目申请评审书</w:t>
      </w:r>
      <w:r>
        <w:rPr>
          <w:rFonts w:hint="eastAsia" w:ascii="微软雅黑" w:hAnsi="微软雅黑" w:eastAsia="微软雅黑" w:cs="微软雅黑"/>
          <w:i w:val="0"/>
          <w:iCs w:val="0"/>
          <w:caps w:val="0"/>
          <w:color w:val="0000FF"/>
          <w:spacing w:val="0"/>
          <w:sz w:val="19"/>
          <w:szCs w:val="19"/>
          <w:u w:val="none"/>
          <w:bdr w:val="none" w:color="auto" w:sz="0" w:space="0"/>
        </w:rPr>
        <w:fldChar w:fldCharType="end"/>
      </w:r>
    </w:p>
    <w:p w14:paraId="7BCDB4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3.</w:t>
      </w:r>
      <w:r>
        <w:rPr>
          <w:rFonts w:hint="eastAsia" w:ascii="微软雅黑" w:hAnsi="微软雅黑" w:eastAsia="微软雅黑" w:cs="微软雅黑"/>
          <w:i w:val="0"/>
          <w:iCs w:val="0"/>
          <w:caps w:val="0"/>
          <w:color w:val="0000FF"/>
          <w:spacing w:val="0"/>
          <w:sz w:val="19"/>
          <w:szCs w:val="19"/>
          <w:u w:val="none"/>
          <w:bdr w:val="none" w:color="auto" w:sz="0" w:space="0"/>
        </w:rPr>
        <w:fldChar w:fldCharType="begin"/>
      </w:r>
      <w:r>
        <w:rPr>
          <w:rFonts w:hint="eastAsia" w:ascii="微软雅黑" w:hAnsi="微软雅黑" w:eastAsia="微软雅黑" w:cs="微软雅黑"/>
          <w:i w:val="0"/>
          <w:iCs w:val="0"/>
          <w:caps w:val="0"/>
          <w:color w:val="0000FF"/>
          <w:spacing w:val="0"/>
          <w:sz w:val="19"/>
          <w:szCs w:val="19"/>
          <w:u w:val="none"/>
          <w:bdr w:val="none" w:color="auto" w:sz="0" w:space="0"/>
        </w:rPr>
        <w:instrText xml:space="preserve"> HYPERLINK "https://www.sinoss.net/upload/resources/file/2025/02/24/38836.zip" \t "http://www.moe.gov.cn/s78/A13/tongzhi/202502/_blank" </w:instrText>
      </w:r>
      <w:r>
        <w:rPr>
          <w:rFonts w:hint="eastAsia" w:ascii="微软雅黑" w:hAnsi="微软雅黑" w:eastAsia="微软雅黑" w:cs="微软雅黑"/>
          <w:i w:val="0"/>
          <w:iCs w:val="0"/>
          <w:caps w:val="0"/>
          <w:color w:val="0000FF"/>
          <w:spacing w:val="0"/>
          <w:sz w:val="19"/>
          <w:szCs w:val="19"/>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19"/>
          <w:szCs w:val="19"/>
          <w:u w:val="none"/>
          <w:bdr w:val="none" w:color="auto" w:sz="0" w:space="0"/>
        </w:rPr>
        <w:t>2025年教育部高校优秀中青年思政课教师择优资助项目申请评审书</w:t>
      </w:r>
      <w:r>
        <w:rPr>
          <w:rFonts w:hint="eastAsia" w:ascii="微软雅黑" w:hAnsi="微软雅黑" w:eastAsia="微软雅黑" w:cs="微软雅黑"/>
          <w:i w:val="0"/>
          <w:iCs w:val="0"/>
          <w:caps w:val="0"/>
          <w:color w:val="0000FF"/>
          <w:spacing w:val="0"/>
          <w:sz w:val="19"/>
          <w:szCs w:val="19"/>
          <w:u w:val="none"/>
          <w:bdr w:val="none" w:color="auto" w:sz="0" w:space="0"/>
        </w:rPr>
        <w:fldChar w:fldCharType="end"/>
      </w:r>
    </w:p>
    <w:p w14:paraId="21128B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4.</w:t>
      </w:r>
      <w:r>
        <w:rPr>
          <w:rFonts w:hint="eastAsia" w:ascii="微软雅黑" w:hAnsi="微软雅黑" w:eastAsia="微软雅黑" w:cs="微软雅黑"/>
          <w:i w:val="0"/>
          <w:iCs w:val="0"/>
          <w:caps w:val="0"/>
          <w:color w:val="0000FF"/>
          <w:spacing w:val="0"/>
          <w:sz w:val="19"/>
          <w:szCs w:val="19"/>
          <w:u w:val="none"/>
          <w:bdr w:val="none" w:color="auto" w:sz="0" w:space="0"/>
        </w:rPr>
        <w:fldChar w:fldCharType="begin"/>
      </w:r>
      <w:r>
        <w:rPr>
          <w:rFonts w:hint="eastAsia" w:ascii="微软雅黑" w:hAnsi="微软雅黑" w:eastAsia="微软雅黑" w:cs="微软雅黑"/>
          <w:i w:val="0"/>
          <w:iCs w:val="0"/>
          <w:caps w:val="0"/>
          <w:color w:val="0000FF"/>
          <w:spacing w:val="0"/>
          <w:sz w:val="19"/>
          <w:szCs w:val="19"/>
          <w:u w:val="none"/>
          <w:bdr w:val="none" w:color="auto" w:sz="0" w:space="0"/>
        </w:rPr>
        <w:instrText xml:space="preserve"> HYPERLINK "https://www.sinoss.net/upload/resources/file/2025/02/24/38837.zip" \t "http://www.moe.gov.cn/s78/A13/tongzhi/202502/_blank" </w:instrText>
      </w:r>
      <w:r>
        <w:rPr>
          <w:rFonts w:hint="eastAsia" w:ascii="微软雅黑" w:hAnsi="微软雅黑" w:eastAsia="微软雅黑" w:cs="微软雅黑"/>
          <w:i w:val="0"/>
          <w:iCs w:val="0"/>
          <w:caps w:val="0"/>
          <w:color w:val="0000FF"/>
          <w:spacing w:val="0"/>
          <w:sz w:val="19"/>
          <w:szCs w:val="19"/>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19"/>
          <w:szCs w:val="19"/>
          <w:u w:val="none"/>
          <w:bdr w:val="none" w:color="auto" w:sz="0" w:space="0"/>
        </w:rPr>
        <w:t>2025年教育部高校思政课教学研究青年项目申请评审书</w:t>
      </w:r>
      <w:r>
        <w:rPr>
          <w:rFonts w:hint="eastAsia" w:ascii="微软雅黑" w:hAnsi="微软雅黑" w:eastAsia="微软雅黑" w:cs="微软雅黑"/>
          <w:i w:val="0"/>
          <w:iCs w:val="0"/>
          <w:caps w:val="0"/>
          <w:color w:val="0000FF"/>
          <w:spacing w:val="0"/>
          <w:sz w:val="19"/>
          <w:szCs w:val="19"/>
          <w:u w:val="none"/>
          <w:bdr w:val="none" w:color="auto" w:sz="0" w:space="0"/>
        </w:rPr>
        <w:fldChar w:fldCharType="end"/>
      </w:r>
    </w:p>
    <w:p w14:paraId="699795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5.</w:t>
      </w:r>
      <w:r>
        <w:rPr>
          <w:rFonts w:hint="eastAsia" w:ascii="微软雅黑" w:hAnsi="微软雅黑" w:eastAsia="微软雅黑" w:cs="微软雅黑"/>
          <w:i w:val="0"/>
          <w:iCs w:val="0"/>
          <w:caps w:val="0"/>
          <w:color w:val="0000FF"/>
          <w:spacing w:val="0"/>
          <w:sz w:val="19"/>
          <w:szCs w:val="19"/>
          <w:u w:val="single"/>
          <w:bdr w:val="none" w:color="auto" w:sz="0" w:space="0"/>
        </w:rPr>
        <w:fldChar w:fldCharType="begin"/>
      </w:r>
      <w:r>
        <w:rPr>
          <w:rFonts w:hint="eastAsia" w:ascii="微软雅黑" w:hAnsi="微软雅黑" w:eastAsia="微软雅黑" w:cs="微软雅黑"/>
          <w:i w:val="0"/>
          <w:iCs w:val="0"/>
          <w:caps w:val="0"/>
          <w:color w:val="0000FF"/>
          <w:spacing w:val="0"/>
          <w:sz w:val="19"/>
          <w:szCs w:val="19"/>
          <w:u w:val="single"/>
          <w:bdr w:val="none" w:color="auto" w:sz="0" w:space="0"/>
        </w:rPr>
        <w:instrText xml:space="preserve"> HYPERLINK "http://www.moe.gov.cn/s78/A13/tongzhi/202502/W020250225521133389575.pdf" \t "http://www.moe.gov.cn/s78/A13/tongzhi/202502/_blank" </w:instrText>
      </w:r>
      <w:r>
        <w:rPr>
          <w:rFonts w:hint="eastAsia" w:ascii="微软雅黑" w:hAnsi="微软雅黑" w:eastAsia="微软雅黑" w:cs="微软雅黑"/>
          <w:i w:val="0"/>
          <w:iCs w:val="0"/>
          <w:caps w:val="0"/>
          <w:color w:val="0000FF"/>
          <w:spacing w:val="0"/>
          <w:sz w:val="19"/>
          <w:szCs w:val="19"/>
          <w:u w:val="single"/>
          <w:bdr w:val="none" w:color="auto" w:sz="0" w:space="0"/>
        </w:rPr>
        <w:fldChar w:fldCharType="separate"/>
      </w:r>
      <w:r>
        <w:rPr>
          <w:rStyle w:val="7"/>
          <w:rFonts w:hint="eastAsia" w:ascii="微软雅黑" w:hAnsi="微软雅黑" w:eastAsia="微软雅黑" w:cs="微软雅黑"/>
          <w:i w:val="0"/>
          <w:iCs w:val="0"/>
          <w:caps w:val="0"/>
          <w:color w:val="0000FF"/>
          <w:spacing w:val="0"/>
          <w:sz w:val="19"/>
          <w:szCs w:val="19"/>
          <w:u w:val="single"/>
          <w:bdr w:val="none" w:color="auto" w:sz="0" w:space="0"/>
        </w:rPr>
        <w:t>2025年教育部高校思政课教师研究专项一般项目申报常见问题释疑</w:t>
      </w:r>
      <w:r>
        <w:rPr>
          <w:rFonts w:hint="eastAsia" w:ascii="微软雅黑" w:hAnsi="微软雅黑" w:eastAsia="微软雅黑" w:cs="微软雅黑"/>
          <w:i w:val="0"/>
          <w:iCs w:val="0"/>
          <w:caps w:val="0"/>
          <w:color w:val="0000FF"/>
          <w:spacing w:val="0"/>
          <w:sz w:val="19"/>
          <w:szCs w:val="19"/>
          <w:u w:val="single"/>
          <w:bdr w:val="none" w:color="auto" w:sz="0" w:space="0"/>
        </w:rPr>
        <w:fldChar w:fldCharType="end"/>
      </w:r>
    </w:p>
    <w:p w14:paraId="51AE7B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bdr w:val="none" w:color="auto" w:sz="0" w:space="0"/>
        </w:rPr>
        <w:t>　　　　　6.</w:t>
      </w:r>
      <w:r>
        <w:rPr>
          <w:rFonts w:hint="eastAsia" w:ascii="微软雅黑" w:hAnsi="微软雅黑" w:eastAsia="微软雅黑" w:cs="微软雅黑"/>
          <w:i w:val="0"/>
          <w:iCs w:val="0"/>
          <w:caps w:val="0"/>
          <w:color w:val="0000FF"/>
          <w:spacing w:val="0"/>
          <w:sz w:val="19"/>
          <w:szCs w:val="19"/>
          <w:u w:val="none"/>
          <w:bdr w:val="none" w:color="auto" w:sz="0" w:space="0"/>
        </w:rPr>
        <w:fldChar w:fldCharType="begin"/>
      </w:r>
      <w:r>
        <w:rPr>
          <w:rFonts w:hint="eastAsia" w:ascii="微软雅黑" w:hAnsi="微软雅黑" w:eastAsia="微软雅黑" w:cs="微软雅黑"/>
          <w:i w:val="0"/>
          <w:iCs w:val="0"/>
          <w:caps w:val="0"/>
          <w:color w:val="0000FF"/>
          <w:spacing w:val="0"/>
          <w:sz w:val="19"/>
          <w:szCs w:val="19"/>
          <w:u w:val="none"/>
          <w:bdr w:val="none" w:color="auto" w:sz="0" w:space="0"/>
        </w:rPr>
        <w:instrText xml:space="preserve"> HYPERLINK "http://www.moe.gov.cn/s78/A13/tongzhi/202502/W020250225521133399486.doc" \t "http://www.moe.gov.cn/s78/A13/tongzhi/202502/_blank" </w:instrText>
      </w:r>
      <w:r>
        <w:rPr>
          <w:rFonts w:hint="eastAsia" w:ascii="微软雅黑" w:hAnsi="微软雅黑" w:eastAsia="微软雅黑" w:cs="微软雅黑"/>
          <w:i w:val="0"/>
          <w:iCs w:val="0"/>
          <w:caps w:val="0"/>
          <w:color w:val="0000FF"/>
          <w:spacing w:val="0"/>
          <w:sz w:val="19"/>
          <w:szCs w:val="19"/>
          <w:u w:val="none"/>
          <w:bdr w:val="none" w:color="auto" w:sz="0" w:space="0"/>
        </w:rPr>
        <w:fldChar w:fldCharType="separate"/>
      </w:r>
      <w:r>
        <w:rPr>
          <w:rStyle w:val="7"/>
          <w:rFonts w:hint="eastAsia" w:ascii="微软雅黑" w:hAnsi="微软雅黑" w:eastAsia="微软雅黑" w:cs="微软雅黑"/>
          <w:i w:val="0"/>
          <w:iCs w:val="0"/>
          <w:caps w:val="0"/>
          <w:color w:val="0000FF"/>
          <w:spacing w:val="0"/>
          <w:sz w:val="19"/>
          <w:szCs w:val="19"/>
          <w:u w:val="none"/>
          <w:bdr w:val="none" w:color="auto" w:sz="0" w:space="0"/>
        </w:rPr>
        <w:t>申请人所在高校教学评价结果证明</w:t>
      </w:r>
      <w:r>
        <w:rPr>
          <w:rFonts w:hint="eastAsia" w:ascii="微软雅黑" w:hAnsi="微软雅黑" w:eastAsia="微软雅黑" w:cs="微软雅黑"/>
          <w:i w:val="0"/>
          <w:iCs w:val="0"/>
          <w:caps w:val="0"/>
          <w:color w:val="0000FF"/>
          <w:spacing w:val="0"/>
          <w:sz w:val="19"/>
          <w:szCs w:val="19"/>
          <w:u w:val="none"/>
          <w:bdr w:val="none" w:color="auto" w:sz="0" w:space="0"/>
        </w:rPr>
        <w:fldChar w:fldCharType="end"/>
      </w:r>
    </w:p>
    <w:p w14:paraId="377A96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jc w:val="right"/>
      </w:pPr>
      <w:r>
        <w:rPr>
          <w:rFonts w:hint="eastAsia" w:ascii="微软雅黑" w:hAnsi="微软雅黑" w:eastAsia="微软雅黑" w:cs="微软雅黑"/>
          <w:i w:val="0"/>
          <w:iCs w:val="0"/>
          <w:caps w:val="0"/>
          <w:color w:val="4B4B4B"/>
          <w:spacing w:val="0"/>
          <w:sz w:val="19"/>
          <w:szCs w:val="19"/>
          <w:bdr w:val="none" w:color="auto" w:sz="0" w:space="0"/>
        </w:rPr>
        <w:t>教育部社会科学司</w:t>
      </w:r>
    </w:p>
    <w:p w14:paraId="5D0D2F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jc w:val="right"/>
      </w:pPr>
      <w:r>
        <w:rPr>
          <w:rFonts w:hint="eastAsia" w:ascii="微软雅黑" w:hAnsi="微软雅黑" w:eastAsia="微软雅黑" w:cs="微软雅黑"/>
          <w:i w:val="0"/>
          <w:iCs w:val="0"/>
          <w:caps w:val="0"/>
          <w:color w:val="4B4B4B"/>
          <w:spacing w:val="0"/>
          <w:sz w:val="19"/>
          <w:szCs w:val="19"/>
          <w:bdr w:val="none" w:color="auto" w:sz="0" w:space="0"/>
        </w:rPr>
        <w:t>2025年2月20日</w:t>
      </w:r>
    </w:p>
    <w:p w14:paraId="063DD2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76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2025-03-07T09:14:43Z</dcterms:created>
  <dc:creator>Administrator</dc:creator>
  <cp:lastModifiedBy>企业用户_479758458</cp:lastModifiedBy>
  <dcterms:modified xsi:type="dcterms:W3CDTF">2025-03-07T09:14:55Z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eyJoZGlkIjoiZjk1ODc0NzMwMjNlYjY0NDQzNjM4ZTM4MGQxNWFlZGIiLCJ1c2VySWQiOiIxNjUzNTY4NzI1In0=</vt:lpwstr>
  </property>
  <property fmtid="{D5CDD505-2E9C-101B-9397-08002B2CF9AE}" pid="4" name="ICV">
    <vt:lpwstr>2D2F4CE635F249408A57CFA691E69164_12</vt:lpwstr>
  </property>
</Properties>
</file>