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FAE1" w14:textId="77777777" w:rsidR="00692650" w:rsidRDefault="00A13EB5">
      <w:pPr>
        <w:jc w:val="center"/>
        <w:rPr>
          <w:b/>
          <w:bCs/>
          <w:sz w:val="32"/>
          <w:szCs w:val="32"/>
        </w:rPr>
      </w:pPr>
      <w:r>
        <w:rPr>
          <w:rFonts w:hint="eastAsia"/>
          <w:b/>
          <w:bCs/>
          <w:sz w:val="32"/>
          <w:szCs w:val="32"/>
        </w:rPr>
        <w:t>武汉理工大学马克思主义学院</w:t>
      </w:r>
    </w:p>
    <w:p w14:paraId="1297288A" w14:textId="77777777" w:rsidR="00692650" w:rsidRDefault="00A13EB5">
      <w:pPr>
        <w:jc w:val="center"/>
        <w:rPr>
          <w:b/>
          <w:bCs/>
          <w:sz w:val="32"/>
          <w:szCs w:val="32"/>
        </w:rPr>
      </w:pPr>
      <w:r>
        <w:rPr>
          <w:rFonts w:hint="eastAsia"/>
          <w:b/>
          <w:bCs/>
          <w:sz w:val="32"/>
          <w:szCs w:val="32"/>
        </w:rPr>
        <w:t>硕士研究生入学考试《哲学史》考试大纲</w:t>
      </w:r>
    </w:p>
    <w:p w14:paraId="2C36EBCF" w14:textId="3C6A77FA" w:rsidR="00692650" w:rsidRDefault="00A13EB5">
      <w:pPr>
        <w:jc w:val="center"/>
        <w:rPr>
          <w:b/>
          <w:bCs/>
          <w:sz w:val="28"/>
          <w:szCs w:val="28"/>
        </w:rPr>
      </w:pPr>
      <w:r>
        <w:rPr>
          <w:rFonts w:hint="eastAsia"/>
          <w:b/>
          <w:bCs/>
          <w:sz w:val="28"/>
          <w:szCs w:val="28"/>
        </w:rPr>
        <w:t>（</w:t>
      </w:r>
      <w:r>
        <w:rPr>
          <w:rFonts w:hint="eastAsia"/>
          <w:b/>
          <w:bCs/>
          <w:sz w:val="28"/>
          <w:szCs w:val="28"/>
        </w:rPr>
        <w:t>202</w:t>
      </w:r>
      <w:r>
        <w:rPr>
          <w:b/>
          <w:bCs/>
          <w:sz w:val="28"/>
          <w:szCs w:val="28"/>
        </w:rPr>
        <w:t>5</w:t>
      </w:r>
      <w:r>
        <w:rPr>
          <w:rFonts w:hint="eastAsia"/>
          <w:b/>
          <w:bCs/>
          <w:sz w:val="28"/>
          <w:szCs w:val="28"/>
        </w:rPr>
        <w:t>年）</w:t>
      </w:r>
    </w:p>
    <w:p w14:paraId="5201418F" w14:textId="77777777" w:rsidR="00692650" w:rsidRDefault="00692650">
      <w:pPr>
        <w:rPr>
          <w:b/>
          <w:bCs/>
        </w:rPr>
      </w:pPr>
    </w:p>
    <w:p w14:paraId="153CF13B" w14:textId="77777777" w:rsidR="00692650" w:rsidRDefault="00A13EB5">
      <w:pPr>
        <w:spacing w:line="400" w:lineRule="exact"/>
        <w:ind w:firstLineChars="1200" w:firstLine="2891"/>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rPr>
        <w:t> </w:t>
      </w:r>
      <w:r>
        <w:rPr>
          <w:rFonts w:ascii="宋体" w:eastAsia="宋体" w:hAnsi="宋体" w:cs="宋体" w:hint="eastAsia"/>
          <w:b/>
          <w:bCs/>
        </w:rPr>
        <w:t>考试说明</w:t>
      </w:r>
    </w:p>
    <w:p w14:paraId="5DFF1596" w14:textId="77777777" w:rsidR="00692650" w:rsidRDefault="00A13EB5">
      <w:pPr>
        <w:spacing w:line="400" w:lineRule="exact"/>
        <w:rPr>
          <w:rFonts w:ascii="宋体" w:eastAsia="宋体" w:hAnsi="宋体" w:cs="宋体"/>
        </w:rPr>
      </w:pPr>
      <w:r>
        <w:rPr>
          <w:rFonts w:ascii="宋体" w:eastAsia="宋体" w:hAnsi="宋体" w:cs="宋体" w:hint="eastAsia"/>
        </w:rPr>
        <w:t>一、考试性质</w:t>
      </w:r>
    </w:p>
    <w:p w14:paraId="1DEBFB54" w14:textId="77777777" w:rsidR="00692650" w:rsidRDefault="00A13EB5">
      <w:pPr>
        <w:spacing w:line="400" w:lineRule="exact"/>
        <w:ind w:firstLineChars="100" w:firstLine="240"/>
        <w:rPr>
          <w:rFonts w:ascii="宋体" w:eastAsia="宋体" w:hAnsi="宋体" w:cs="宋体"/>
        </w:rPr>
      </w:pPr>
      <w:r>
        <w:rPr>
          <w:rFonts w:ascii="宋体" w:eastAsia="宋体" w:hAnsi="宋体" w:cs="宋体" w:hint="eastAsia"/>
        </w:rPr>
        <w:t>《哲学史》是我校为招收哲学专业的硕士研究生而设置的考试科目。考试的评价标准是高等学校哲学本科或相关专业本科优秀毕业生所能达到的水平。</w:t>
      </w:r>
    </w:p>
    <w:p w14:paraId="01158535" w14:textId="77777777" w:rsidR="00692650" w:rsidRDefault="00A13EB5">
      <w:pPr>
        <w:spacing w:line="400" w:lineRule="exact"/>
        <w:rPr>
          <w:rFonts w:ascii="宋体" w:eastAsia="宋体" w:hAnsi="宋体" w:cs="宋体"/>
        </w:rPr>
      </w:pPr>
      <w:r>
        <w:rPr>
          <w:rFonts w:ascii="宋体" w:eastAsia="宋体" w:hAnsi="宋体" w:cs="宋体" w:hint="eastAsia"/>
        </w:rPr>
        <w:t>二、考试的学科范围</w:t>
      </w:r>
    </w:p>
    <w:p w14:paraId="31A404DE" w14:textId="77777777" w:rsidR="00692650" w:rsidRDefault="00A13EB5">
      <w:pPr>
        <w:spacing w:line="400" w:lineRule="exact"/>
        <w:ind w:firstLineChars="200" w:firstLine="480"/>
        <w:rPr>
          <w:rFonts w:ascii="宋体" w:eastAsia="宋体" w:hAnsi="宋体" w:cs="宋体"/>
        </w:rPr>
      </w:pPr>
      <w:r>
        <w:rPr>
          <w:rFonts w:ascii="宋体" w:eastAsia="宋体" w:hAnsi="宋体" w:cs="宋体" w:hint="eastAsia"/>
        </w:rPr>
        <w:t>应考范围包括：（一）中国哲学史；（二）西方哲学史</w:t>
      </w:r>
    </w:p>
    <w:p w14:paraId="7C5B7E7B" w14:textId="77777777" w:rsidR="00692650" w:rsidRDefault="00A13EB5">
      <w:pPr>
        <w:pStyle w:val="a7"/>
        <w:spacing w:before="0" w:beforeAutospacing="0" w:after="0" w:afterAutospacing="0" w:line="400" w:lineRule="exact"/>
        <w:rPr>
          <w:rFonts w:cs="宋体"/>
          <w:kern w:val="2"/>
          <w:szCs w:val="24"/>
        </w:rPr>
      </w:pPr>
      <w:r>
        <w:rPr>
          <w:rFonts w:cs="宋体" w:hint="eastAsia"/>
          <w:kern w:val="2"/>
          <w:szCs w:val="24"/>
        </w:rPr>
        <w:t>三、评价目标</w:t>
      </w:r>
    </w:p>
    <w:p w14:paraId="5D10251D" w14:textId="77777777" w:rsidR="00692650" w:rsidRDefault="00A13EB5">
      <w:pPr>
        <w:pStyle w:val="a7"/>
        <w:spacing w:before="0" w:beforeAutospacing="0" w:after="0" w:afterAutospacing="0" w:line="400" w:lineRule="exact"/>
        <w:ind w:firstLineChars="200" w:firstLine="480"/>
        <w:rPr>
          <w:rFonts w:cs="宋体"/>
          <w:kern w:val="2"/>
          <w:szCs w:val="24"/>
        </w:rPr>
      </w:pPr>
      <w:r>
        <w:rPr>
          <w:rFonts w:cs="宋体" w:hint="eastAsia"/>
          <w:kern w:val="2"/>
          <w:szCs w:val="24"/>
        </w:rPr>
        <w:t>哲学史是哲学及相关专业的基础学科知识，本课程的考试旨在考查考生是否掌握中、西方哲学思想演变的线索、进程及其发展规律，考查考生是否具备基本的哲学知识和理论素养。</w:t>
      </w:r>
    </w:p>
    <w:p w14:paraId="4F6CA579" w14:textId="77777777" w:rsidR="00692650" w:rsidRDefault="00A13EB5">
      <w:pPr>
        <w:pStyle w:val="a7"/>
        <w:spacing w:before="0" w:beforeAutospacing="0" w:after="0" w:afterAutospacing="0" w:line="400" w:lineRule="exact"/>
        <w:rPr>
          <w:rFonts w:cs="宋体"/>
          <w:kern w:val="2"/>
          <w:szCs w:val="24"/>
        </w:rPr>
      </w:pPr>
      <w:r>
        <w:rPr>
          <w:rFonts w:cs="宋体" w:hint="eastAsia"/>
          <w:kern w:val="2"/>
          <w:szCs w:val="24"/>
        </w:rPr>
        <w:t>四、考试形式与试卷结构</w:t>
      </w:r>
    </w:p>
    <w:p w14:paraId="1614E7EE" w14:textId="77777777" w:rsidR="00692650" w:rsidRDefault="00A13EB5">
      <w:pPr>
        <w:pStyle w:val="a7"/>
        <w:spacing w:before="0" w:beforeAutospacing="0" w:after="0" w:afterAutospacing="0" w:line="400" w:lineRule="exact"/>
        <w:rPr>
          <w:rFonts w:cs="宋体"/>
          <w:kern w:val="2"/>
          <w:szCs w:val="24"/>
        </w:rPr>
      </w:pPr>
      <w:r>
        <w:rPr>
          <w:rFonts w:cs="宋体" w:hint="eastAsia"/>
          <w:kern w:val="2"/>
          <w:szCs w:val="24"/>
        </w:rPr>
        <w:t>(</w:t>
      </w:r>
      <w:proofErr w:type="gramStart"/>
      <w:r>
        <w:rPr>
          <w:rFonts w:cs="宋体" w:hint="eastAsia"/>
          <w:kern w:val="2"/>
          <w:szCs w:val="24"/>
        </w:rPr>
        <w:t>一</w:t>
      </w:r>
      <w:proofErr w:type="gramEnd"/>
      <w:r>
        <w:rPr>
          <w:rFonts w:cs="宋体" w:hint="eastAsia"/>
          <w:kern w:val="2"/>
          <w:szCs w:val="24"/>
        </w:rPr>
        <w:t xml:space="preserve">) </w:t>
      </w:r>
      <w:r>
        <w:rPr>
          <w:rFonts w:cs="宋体" w:hint="eastAsia"/>
          <w:kern w:val="2"/>
          <w:szCs w:val="24"/>
        </w:rPr>
        <w:t>答卷方式</w:t>
      </w:r>
      <w:r>
        <w:rPr>
          <w:rFonts w:cs="宋体" w:hint="eastAsia"/>
          <w:kern w:val="2"/>
          <w:szCs w:val="24"/>
        </w:rPr>
        <w:t>:</w:t>
      </w:r>
      <w:r>
        <w:rPr>
          <w:rFonts w:cs="宋体" w:hint="eastAsia"/>
          <w:kern w:val="2"/>
          <w:szCs w:val="24"/>
        </w:rPr>
        <w:t>闭卷</w:t>
      </w:r>
      <w:r>
        <w:rPr>
          <w:rFonts w:cs="宋体" w:hint="eastAsia"/>
          <w:kern w:val="2"/>
          <w:szCs w:val="24"/>
        </w:rPr>
        <w:t>,</w:t>
      </w:r>
      <w:r>
        <w:rPr>
          <w:rFonts w:cs="宋体" w:hint="eastAsia"/>
          <w:kern w:val="2"/>
          <w:szCs w:val="24"/>
        </w:rPr>
        <w:t>笔试</w:t>
      </w:r>
      <w:r>
        <w:rPr>
          <w:rFonts w:cs="宋体" w:hint="eastAsia"/>
          <w:kern w:val="2"/>
          <w:szCs w:val="24"/>
        </w:rPr>
        <w:t>;</w:t>
      </w:r>
    </w:p>
    <w:p w14:paraId="3B124830" w14:textId="77777777" w:rsidR="00692650" w:rsidRDefault="00A13EB5">
      <w:pPr>
        <w:pStyle w:val="a7"/>
        <w:spacing w:before="0" w:beforeAutospacing="0" w:after="0" w:afterAutospacing="0" w:line="400" w:lineRule="exact"/>
        <w:rPr>
          <w:rFonts w:cs="宋体"/>
          <w:kern w:val="2"/>
          <w:szCs w:val="24"/>
        </w:rPr>
      </w:pPr>
      <w:r>
        <w:rPr>
          <w:rFonts w:cs="宋体" w:hint="eastAsia"/>
          <w:kern w:val="2"/>
          <w:szCs w:val="24"/>
        </w:rPr>
        <w:t>(</w:t>
      </w:r>
      <w:r>
        <w:rPr>
          <w:rFonts w:cs="宋体" w:hint="eastAsia"/>
          <w:kern w:val="2"/>
          <w:szCs w:val="24"/>
        </w:rPr>
        <w:t>二</w:t>
      </w:r>
      <w:r>
        <w:rPr>
          <w:rFonts w:cs="宋体" w:hint="eastAsia"/>
          <w:kern w:val="2"/>
          <w:szCs w:val="24"/>
        </w:rPr>
        <w:t xml:space="preserve">) </w:t>
      </w:r>
      <w:r>
        <w:rPr>
          <w:rFonts w:cs="宋体" w:hint="eastAsia"/>
          <w:kern w:val="2"/>
          <w:szCs w:val="24"/>
        </w:rPr>
        <w:t>答题时间</w:t>
      </w:r>
      <w:r>
        <w:rPr>
          <w:rFonts w:cs="宋体" w:hint="eastAsia"/>
          <w:kern w:val="2"/>
          <w:szCs w:val="24"/>
        </w:rPr>
        <w:t>:180</w:t>
      </w:r>
      <w:r>
        <w:rPr>
          <w:rFonts w:cs="宋体" w:hint="eastAsia"/>
          <w:kern w:val="2"/>
          <w:szCs w:val="24"/>
        </w:rPr>
        <w:t>分钟</w:t>
      </w:r>
      <w:r>
        <w:rPr>
          <w:rFonts w:cs="宋体" w:hint="eastAsia"/>
          <w:kern w:val="2"/>
          <w:szCs w:val="24"/>
        </w:rPr>
        <w:t>;</w:t>
      </w:r>
    </w:p>
    <w:p w14:paraId="47683227" w14:textId="77777777" w:rsidR="00692650" w:rsidRDefault="00A13EB5">
      <w:pPr>
        <w:spacing w:line="400" w:lineRule="exact"/>
        <w:rPr>
          <w:rFonts w:ascii="宋体" w:eastAsia="宋体" w:hAnsi="宋体" w:cs="宋体"/>
        </w:rPr>
      </w:pPr>
      <w:r>
        <w:rPr>
          <w:rFonts w:ascii="宋体" w:eastAsia="宋体" w:hAnsi="宋体" w:cs="宋体" w:hint="eastAsia"/>
        </w:rPr>
        <w:t>五、参考书</w:t>
      </w:r>
    </w:p>
    <w:p w14:paraId="0358DE69" w14:textId="77777777" w:rsidR="00692650" w:rsidRDefault="00A13EB5">
      <w:pPr>
        <w:spacing w:line="400" w:lineRule="exact"/>
        <w:rPr>
          <w:rFonts w:ascii="宋体" w:eastAsia="宋体" w:hAnsi="宋体" w:cs="宋体"/>
        </w:rPr>
      </w:pPr>
      <w:r>
        <w:rPr>
          <w:rFonts w:ascii="宋体" w:eastAsia="宋体" w:hAnsi="宋体" w:cs="宋体" w:hint="eastAsia"/>
        </w:rPr>
        <w:t>1.</w:t>
      </w:r>
      <w:r>
        <w:rPr>
          <w:rFonts w:ascii="宋体" w:eastAsia="宋体" w:hAnsi="宋体" w:cs="宋体" w:hint="eastAsia"/>
        </w:rPr>
        <w:t>冯达文、郭齐勇主编，新编中国哲学史（上、下册），人民出版社，</w:t>
      </w:r>
      <w:r>
        <w:rPr>
          <w:rFonts w:ascii="宋体" w:eastAsia="宋体" w:hAnsi="宋体" w:cs="宋体" w:hint="eastAsia"/>
        </w:rPr>
        <w:t>2017</w:t>
      </w:r>
      <w:r>
        <w:rPr>
          <w:rFonts w:ascii="宋体" w:eastAsia="宋体" w:hAnsi="宋体" w:cs="宋体" w:hint="eastAsia"/>
        </w:rPr>
        <w:t>年版</w:t>
      </w:r>
    </w:p>
    <w:p w14:paraId="03590644" w14:textId="77777777" w:rsidR="00692650" w:rsidRDefault="00A13EB5">
      <w:pPr>
        <w:spacing w:line="400" w:lineRule="exact"/>
        <w:rPr>
          <w:rFonts w:ascii="宋体" w:eastAsia="宋体" w:hAnsi="宋体" w:cs="宋体"/>
        </w:rPr>
      </w:pPr>
      <w:r>
        <w:rPr>
          <w:rFonts w:ascii="宋体" w:eastAsia="宋体" w:hAnsi="宋体" w:cs="宋体" w:hint="eastAsia"/>
        </w:rPr>
        <w:t>2.</w:t>
      </w:r>
      <w:r>
        <w:rPr>
          <w:rFonts w:ascii="宋体" w:eastAsia="宋体" w:hAnsi="宋体" w:cs="宋体" w:hint="eastAsia"/>
        </w:rPr>
        <w:t>邓晓芒、赵林</w:t>
      </w:r>
      <w:r>
        <w:rPr>
          <w:rFonts w:ascii="宋体" w:eastAsia="宋体" w:hAnsi="宋体" w:cs="宋体" w:hint="eastAsia"/>
        </w:rPr>
        <w:t xml:space="preserve"> </w:t>
      </w:r>
      <w:r>
        <w:rPr>
          <w:rFonts w:ascii="宋体" w:eastAsia="宋体" w:hAnsi="宋体" w:cs="宋体" w:hint="eastAsia"/>
        </w:rPr>
        <w:t>著，《西方哲学史》（修订版），高等教育出版社</w:t>
      </w:r>
      <w:r>
        <w:rPr>
          <w:rFonts w:ascii="宋体" w:eastAsia="宋体" w:hAnsi="宋体" w:cs="宋体" w:hint="eastAsia"/>
        </w:rPr>
        <w:t>2014</w:t>
      </w:r>
      <w:r>
        <w:rPr>
          <w:rFonts w:ascii="宋体" w:eastAsia="宋体" w:hAnsi="宋体" w:cs="宋体" w:hint="eastAsia"/>
        </w:rPr>
        <w:t>年版</w:t>
      </w:r>
    </w:p>
    <w:p w14:paraId="7C7969C8" w14:textId="77777777" w:rsidR="00692650" w:rsidRDefault="00A13EB5">
      <w:pPr>
        <w:spacing w:line="400" w:lineRule="exact"/>
        <w:rPr>
          <w:rFonts w:ascii="宋体" w:eastAsia="宋体" w:hAnsi="宋体" w:cs="宋体"/>
          <w:color w:val="0000FF"/>
        </w:rPr>
      </w:pPr>
      <w:r>
        <w:rPr>
          <w:rFonts w:ascii="宋体" w:eastAsia="宋体" w:hAnsi="宋体" w:cs="宋体" w:hint="eastAsia"/>
          <w:color w:val="0000FF"/>
        </w:rPr>
        <w:t>六、考试题型</w:t>
      </w:r>
    </w:p>
    <w:p w14:paraId="2F4F9BAA" w14:textId="77777777" w:rsidR="00692650" w:rsidRDefault="00A13EB5">
      <w:pPr>
        <w:spacing w:line="400" w:lineRule="exact"/>
        <w:rPr>
          <w:rFonts w:ascii="Times New Roman" w:eastAsia="宋体" w:hAnsi="Times New Roman" w:cs="Times New Roman"/>
          <w:color w:val="0000FF"/>
        </w:rPr>
      </w:pPr>
      <w:r>
        <w:rPr>
          <w:rFonts w:ascii="Times New Roman" w:eastAsia="宋体" w:hAnsi="Times New Roman" w:cs="Times New Roman"/>
          <w:color w:val="0000FF"/>
        </w:rPr>
        <w:t>1.</w:t>
      </w:r>
      <w:r>
        <w:rPr>
          <w:rFonts w:ascii="Times New Roman" w:eastAsia="宋体" w:hAnsi="Times New Roman" w:cs="Times New Roman" w:hint="eastAsia"/>
          <w:color w:val="0000FF"/>
        </w:rPr>
        <w:t xml:space="preserve"> </w:t>
      </w:r>
      <w:r>
        <w:rPr>
          <w:rFonts w:ascii="Times New Roman" w:eastAsia="宋体" w:hAnsi="Times New Roman" w:cs="Times New Roman"/>
          <w:color w:val="0000FF"/>
        </w:rPr>
        <w:t>名词解释（</w:t>
      </w:r>
      <w:r>
        <w:rPr>
          <w:rFonts w:ascii="Times New Roman" w:eastAsia="宋体" w:hAnsi="Times New Roman" w:cs="Times New Roman"/>
          <w:color w:val="0000FF"/>
        </w:rPr>
        <w:t>4*</w:t>
      </w:r>
      <w:r>
        <w:rPr>
          <w:rFonts w:ascii="Times New Roman" w:eastAsia="宋体" w:hAnsi="Times New Roman" w:cs="Times New Roman" w:hint="eastAsia"/>
          <w:color w:val="0000FF"/>
        </w:rPr>
        <w:t>6</w:t>
      </w:r>
      <w:r>
        <w:rPr>
          <w:rFonts w:ascii="Times New Roman" w:eastAsia="宋体" w:hAnsi="Times New Roman" w:cs="Times New Roman"/>
          <w:color w:val="0000FF"/>
        </w:rPr>
        <w:t>分</w:t>
      </w:r>
      <w:r>
        <w:rPr>
          <w:rFonts w:ascii="Times New Roman" w:eastAsia="宋体" w:hAnsi="Times New Roman" w:cs="Times New Roman"/>
          <w:color w:val="0000FF"/>
        </w:rPr>
        <w:t>=2</w:t>
      </w:r>
      <w:r>
        <w:rPr>
          <w:rFonts w:ascii="Times New Roman" w:eastAsia="宋体" w:hAnsi="Times New Roman" w:cs="Times New Roman" w:hint="eastAsia"/>
          <w:color w:val="0000FF"/>
        </w:rPr>
        <w:t>4</w:t>
      </w:r>
      <w:r>
        <w:rPr>
          <w:rFonts w:ascii="Times New Roman" w:eastAsia="宋体" w:hAnsi="Times New Roman" w:cs="Times New Roman"/>
          <w:color w:val="0000FF"/>
        </w:rPr>
        <w:t>分）</w:t>
      </w:r>
    </w:p>
    <w:p w14:paraId="1D8EA4AB" w14:textId="77777777" w:rsidR="00692650" w:rsidRDefault="00A13EB5">
      <w:pPr>
        <w:spacing w:line="400" w:lineRule="exact"/>
        <w:rPr>
          <w:rFonts w:ascii="Times New Roman" w:eastAsia="宋体" w:hAnsi="Times New Roman" w:cs="Times New Roman"/>
          <w:color w:val="0000FF"/>
        </w:rPr>
      </w:pPr>
      <w:r>
        <w:rPr>
          <w:rFonts w:ascii="Times New Roman" w:eastAsia="宋体" w:hAnsi="Times New Roman" w:cs="Times New Roman"/>
          <w:color w:val="0000FF"/>
        </w:rPr>
        <w:t>2.</w:t>
      </w:r>
      <w:r>
        <w:rPr>
          <w:rFonts w:ascii="Times New Roman" w:eastAsia="宋体" w:hAnsi="Times New Roman" w:cs="Times New Roman" w:hint="eastAsia"/>
          <w:color w:val="0000FF"/>
        </w:rPr>
        <w:t xml:space="preserve"> </w:t>
      </w:r>
      <w:r>
        <w:rPr>
          <w:rFonts w:ascii="Times New Roman" w:eastAsia="宋体" w:hAnsi="Times New Roman" w:cs="Times New Roman"/>
          <w:color w:val="0000FF"/>
        </w:rPr>
        <w:t>判断题（</w:t>
      </w:r>
      <w:r>
        <w:rPr>
          <w:rFonts w:ascii="Times New Roman" w:eastAsia="宋体" w:hAnsi="Times New Roman" w:cs="Times New Roman" w:hint="eastAsia"/>
          <w:color w:val="0000FF"/>
        </w:rPr>
        <w:t>2</w:t>
      </w:r>
      <w:r>
        <w:rPr>
          <w:rFonts w:ascii="Times New Roman" w:eastAsia="宋体" w:hAnsi="Times New Roman" w:cs="Times New Roman"/>
          <w:color w:val="0000FF"/>
        </w:rPr>
        <w:t>*1</w:t>
      </w:r>
      <w:r>
        <w:rPr>
          <w:rFonts w:ascii="Times New Roman" w:eastAsia="宋体" w:hAnsi="Times New Roman" w:cs="Times New Roman" w:hint="eastAsia"/>
          <w:color w:val="0000FF"/>
        </w:rPr>
        <w:t>3</w:t>
      </w:r>
      <w:r>
        <w:rPr>
          <w:rFonts w:ascii="Times New Roman" w:eastAsia="宋体" w:hAnsi="Times New Roman" w:cs="Times New Roman"/>
          <w:color w:val="0000FF"/>
        </w:rPr>
        <w:t>分</w:t>
      </w:r>
      <w:r>
        <w:rPr>
          <w:rFonts w:ascii="Times New Roman" w:eastAsia="宋体" w:hAnsi="Times New Roman" w:cs="Times New Roman"/>
          <w:color w:val="0000FF"/>
        </w:rPr>
        <w:t>=</w:t>
      </w:r>
      <w:r>
        <w:rPr>
          <w:rFonts w:ascii="Times New Roman" w:eastAsia="宋体" w:hAnsi="Times New Roman" w:cs="Times New Roman" w:hint="eastAsia"/>
          <w:color w:val="0000FF"/>
        </w:rPr>
        <w:t>26</w:t>
      </w:r>
      <w:r>
        <w:rPr>
          <w:rFonts w:ascii="Times New Roman" w:eastAsia="宋体" w:hAnsi="Times New Roman" w:cs="Times New Roman"/>
          <w:color w:val="0000FF"/>
        </w:rPr>
        <w:t>分）</w:t>
      </w:r>
    </w:p>
    <w:p w14:paraId="1561D9E6" w14:textId="77777777" w:rsidR="00692650" w:rsidRDefault="00A13EB5">
      <w:pPr>
        <w:spacing w:line="400" w:lineRule="exact"/>
        <w:rPr>
          <w:rFonts w:ascii="Times New Roman" w:eastAsia="宋体" w:hAnsi="Times New Roman" w:cs="Times New Roman"/>
          <w:color w:val="0000FF"/>
        </w:rPr>
      </w:pPr>
      <w:r>
        <w:rPr>
          <w:rFonts w:ascii="Times New Roman" w:eastAsia="宋体" w:hAnsi="Times New Roman" w:cs="Times New Roman"/>
          <w:color w:val="0000FF"/>
        </w:rPr>
        <w:t>3.</w:t>
      </w:r>
      <w:r>
        <w:rPr>
          <w:rFonts w:ascii="Times New Roman" w:eastAsia="宋体" w:hAnsi="Times New Roman" w:cs="Times New Roman" w:hint="eastAsia"/>
          <w:color w:val="0000FF"/>
        </w:rPr>
        <w:t xml:space="preserve"> </w:t>
      </w:r>
      <w:r>
        <w:rPr>
          <w:rFonts w:ascii="Times New Roman" w:eastAsia="宋体" w:hAnsi="Times New Roman" w:cs="Times New Roman"/>
          <w:color w:val="0000FF"/>
        </w:rPr>
        <w:t>简答题（</w:t>
      </w:r>
      <w:r>
        <w:rPr>
          <w:rFonts w:ascii="Times New Roman" w:eastAsia="宋体" w:hAnsi="Times New Roman" w:cs="Times New Roman"/>
          <w:color w:val="0000FF"/>
        </w:rPr>
        <w:t>4*15</w:t>
      </w:r>
      <w:r>
        <w:rPr>
          <w:rFonts w:ascii="Times New Roman" w:eastAsia="宋体" w:hAnsi="Times New Roman" w:cs="Times New Roman"/>
          <w:color w:val="0000FF"/>
        </w:rPr>
        <w:t>分</w:t>
      </w:r>
      <w:r>
        <w:rPr>
          <w:rFonts w:ascii="Times New Roman" w:eastAsia="宋体" w:hAnsi="Times New Roman" w:cs="Times New Roman"/>
          <w:color w:val="0000FF"/>
        </w:rPr>
        <w:t>=60</w:t>
      </w:r>
      <w:r>
        <w:rPr>
          <w:rFonts w:ascii="Times New Roman" w:eastAsia="宋体" w:hAnsi="Times New Roman" w:cs="Times New Roman"/>
          <w:color w:val="0000FF"/>
        </w:rPr>
        <w:t>分）</w:t>
      </w:r>
    </w:p>
    <w:p w14:paraId="747F85D7" w14:textId="77777777" w:rsidR="00692650" w:rsidRDefault="00A13EB5">
      <w:pPr>
        <w:spacing w:line="400" w:lineRule="exact"/>
        <w:rPr>
          <w:rFonts w:ascii="Times New Roman" w:eastAsia="宋体" w:hAnsi="Times New Roman" w:cs="Times New Roman"/>
          <w:color w:val="0000FF"/>
        </w:rPr>
      </w:pPr>
      <w:r>
        <w:rPr>
          <w:rFonts w:ascii="Times New Roman" w:eastAsia="宋体" w:hAnsi="Times New Roman" w:cs="Times New Roman"/>
          <w:color w:val="0000FF"/>
        </w:rPr>
        <w:t>4.</w:t>
      </w:r>
      <w:r>
        <w:rPr>
          <w:rFonts w:ascii="Times New Roman" w:eastAsia="宋体" w:hAnsi="Times New Roman" w:cs="Times New Roman" w:hint="eastAsia"/>
          <w:color w:val="0000FF"/>
        </w:rPr>
        <w:t xml:space="preserve"> </w:t>
      </w:r>
      <w:r>
        <w:rPr>
          <w:rFonts w:ascii="Times New Roman" w:eastAsia="宋体" w:hAnsi="Times New Roman" w:cs="Times New Roman"/>
          <w:color w:val="0000FF"/>
        </w:rPr>
        <w:t>论述题（</w:t>
      </w:r>
      <w:r>
        <w:rPr>
          <w:rFonts w:ascii="Times New Roman" w:eastAsia="宋体" w:hAnsi="Times New Roman" w:cs="Times New Roman"/>
          <w:color w:val="0000FF"/>
        </w:rPr>
        <w:t>2*20</w:t>
      </w:r>
      <w:r>
        <w:rPr>
          <w:rFonts w:ascii="Times New Roman" w:eastAsia="宋体" w:hAnsi="Times New Roman" w:cs="Times New Roman"/>
          <w:color w:val="0000FF"/>
        </w:rPr>
        <w:t>分</w:t>
      </w:r>
      <w:r>
        <w:rPr>
          <w:rFonts w:ascii="Times New Roman" w:eastAsia="宋体" w:hAnsi="Times New Roman" w:cs="Times New Roman"/>
          <w:color w:val="0000FF"/>
        </w:rPr>
        <w:t>=40</w:t>
      </w:r>
      <w:r>
        <w:rPr>
          <w:rFonts w:ascii="Times New Roman" w:eastAsia="宋体" w:hAnsi="Times New Roman" w:cs="Times New Roman"/>
          <w:color w:val="0000FF"/>
        </w:rPr>
        <w:t>分）</w:t>
      </w:r>
    </w:p>
    <w:p w14:paraId="095200F3" w14:textId="77777777" w:rsidR="00692650" w:rsidRDefault="00692650">
      <w:pPr>
        <w:spacing w:line="400" w:lineRule="exact"/>
        <w:rPr>
          <w:rFonts w:ascii="宋体" w:eastAsia="宋体" w:hAnsi="宋体" w:cs="宋体"/>
        </w:rPr>
      </w:pPr>
    </w:p>
    <w:p w14:paraId="29FB1E21" w14:textId="77777777" w:rsidR="00692650" w:rsidRDefault="00A13EB5">
      <w:pPr>
        <w:spacing w:line="400" w:lineRule="exact"/>
        <w:ind w:firstLineChars="1000" w:firstLine="2409"/>
        <w:rPr>
          <w:rFonts w:ascii="宋体" w:eastAsia="宋体" w:hAnsi="宋体" w:cs="宋体"/>
          <w:b/>
          <w:bCs/>
        </w:rPr>
      </w:pPr>
      <w:r>
        <w:rPr>
          <w:rFonts w:ascii="宋体" w:eastAsia="宋体" w:hAnsi="宋体" w:cs="宋体" w:hint="eastAsia"/>
          <w:b/>
          <w:bCs/>
        </w:rPr>
        <w:t>第二部分</w:t>
      </w:r>
      <w:r>
        <w:rPr>
          <w:rFonts w:ascii="宋体" w:eastAsia="宋体" w:hAnsi="宋体" w:cs="宋体" w:hint="eastAsia"/>
          <w:b/>
          <w:bCs/>
        </w:rPr>
        <w:t xml:space="preserve"> </w:t>
      </w:r>
      <w:r>
        <w:rPr>
          <w:rFonts w:ascii="宋体" w:eastAsia="宋体" w:hAnsi="宋体" w:cs="宋体" w:hint="eastAsia"/>
          <w:b/>
          <w:bCs/>
        </w:rPr>
        <w:t>《中国哲学史》考查要点</w:t>
      </w:r>
    </w:p>
    <w:p w14:paraId="21BFA624" w14:textId="77777777" w:rsidR="00692650" w:rsidRDefault="00692650">
      <w:pPr>
        <w:spacing w:line="400" w:lineRule="exact"/>
        <w:rPr>
          <w:rFonts w:ascii="宋体" w:eastAsia="宋体" w:hAnsi="宋体" w:cs="宋体"/>
        </w:rPr>
      </w:pPr>
    </w:p>
    <w:p w14:paraId="505577DD" w14:textId="77777777" w:rsidR="00692650" w:rsidRDefault="00A13EB5">
      <w:pPr>
        <w:spacing w:line="400" w:lineRule="exact"/>
        <w:rPr>
          <w:rFonts w:ascii="宋体" w:eastAsia="宋体" w:hAnsi="宋体" w:cs="宋体"/>
        </w:rPr>
      </w:pPr>
      <w:r>
        <w:rPr>
          <w:rFonts w:ascii="宋体" w:eastAsia="宋体" w:hAnsi="宋体" w:cs="宋体" w:hint="eastAsia"/>
        </w:rPr>
        <w:t>一、孔子的哲学思想</w:t>
      </w:r>
    </w:p>
    <w:p w14:paraId="79E42961" w14:textId="77777777" w:rsidR="00692650" w:rsidRDefault="00A13EB5">
      <w:pPr>
        <w:spacing w:line="400" w:lineRule="exact"/>
        <w:rPr>
          <w:rFonts w:ascii="宋体" w:eastAsia="宋体" w:hAnsi="宋体" w:cs="宋体"/>
        </w:rPr>
      </w:pPr>
      <w:r>
        <w:rPr>
          <w:rFonts w:ascii="宋体" w:eastAsia="宋体" w:hAnsi="宋体" w:cs="宋体" w:hint="eastAsia"/>
        </w:rPr>
        <w:t>1.</w:t>
      </w:r>
      <w:r>
        <w:rPr>
          <w:rFonts w:ascii="宋体" w:eastAsia="宋体" w:hAnsi="宋体" w:cs="宋体" w:hint="eastAsia"/>
        </w:rPr>
        <w:t>“与命与仁”的观念结构</w:t>
      </w:r>
    </w:p>
    <w:p w14:paraId="4114751C" w14:textId="77777777" w:rsidR="00692650" w:rsidRDefault="00A13EB5">
      <w:pPr>
        <w:spacing w:line="400" w:lineRule="exact"/>
        <w:rPr>
          <w:rFonts w:ascii="宋体" w:eastAsia="宋体" w:hAnsi="宋体" w:cs="宋体"/>
        </w:rPr>
      </w:pPr>
      <w:r>
        <w:rPr>
          <w:rFonts w:ascii="宋体" w:eastAsia="宋体" w:hAnsi="宋体" w:cs="宋体" w:hint="eastAsia"/>
        </w:rPr>
        <w:t>2.</w:t>
      </w:r>
      <w:r>
        <w:rPr>
          <w:rFonts w:ascii="宋体" w:eastAsia="宋体" w:hAnsi="宋体" w:cs="宋体" w:hint="eastAsia"/>
        </w:rPr>
        <w:t>“为仁由己”的道德哲学</w:t>
      </w:r>
    </w:p>
    <w:p w14:paraId="48DD8B36" w14:textId="77777777" w:rsidR="00692650" w:rsidRDefault="00A13EB5">
      <w:pPr>
        <w:spacing w:line="400" w:lineRule="exact"/>
        <w:rPr>
          <w:rFonts w:ascii="宋体" w:eastAsia="宋体" w:hAnsi="宋体" w:cs="宋体"/>
        </w:rPr>
      </w:pPr>
      <w:r>
        <w:rPr>
          <w:rFonts w:ascii="宋体" w:eastAsia="宋体" w:hAnsi="宋体" w:cs="宋体" w:hint="eastAsia"/>
        </w:rPr>
        <w:t>3.</w:t>
      </w:r>
      <w:r>
        <w:rPr>
          <w:rFonts w:ascii="宋体" w:eastAsia="宋体" w:hAnsi="宋体" w:cs="宋体" w:hint="eastAsia"/>
        </w:rPr>
        <w:t>“为政以德”的治国之道</w:t>
      </w:r>
    </w:p>
    <w:p w14:paraId="763280DD" w14:textId="77777777" w:rsidR="00692650" w:rsidRDefault="00A13EB5">
      <w:pPr>
        <w:spacing w:line="400" w:lineRule="exact"/>
        <w:rPr>
          <w:rFonts w:ascii="宋体" w:eastAsia="宋体" w:hAnsi="宋体" w:cs="宋体"/>
        </w:rPr>
      </w:pPr>
      <w:r>
        <w:rPr>
          <w:rFonts w:ascii="宋体" w:eastAsia="宋体" w:hAnsi="宋体" w:cs="宋体" w:hint="eastAsia"/>
        </w:rPr>
        <w:t>二、老子的哲学思想</w:t>
      </w:r>
    </w:p>
    <w:p w14:paraId="0A868DDB" w14:textId="77777777" w:rsidR="00692650" w:rsidRDefault="00A13EB5">
      <w:pPr>
        <w:spacing w:line="400" w:lineRule="exact"/>
        <w:rPr>
          <w:rFonts w:ascii="宋体" w:eastAsia="宋体" w:hAnsi="宋体" w:cs="宋体"/>
        </w:rPr>
      </w:pPr>
      <w:r>
        <w:rPr>
          <w:rFonts w:ascii="宋体" w:eastAsia="宋体" w:hAnsi="宋体" w:cs="宋体" w:hint="eastAsia"/>
        </w:rPr>
        <w:lastRenderedPageBreak/>
        <w:t>1.</w:t>
      </w:r>
      <w:r>
        <w:rPr>
          <w:rFonts w:ascii="宋体" w:eastAsia="宋体" w:hAnsi="宋体" w:cs="宋体" w:hint="eastAsia"/>
        </w:rPr>
        <w:t>以“道”为终极本源的宇宙论</w:t>
      </w:r>
    </w:p>
    <w:p w14:paraId="66FCCFDD" w14:textId="77777777" w:rsidR="00692650" w:rsidRDefault="00A13EB5">
      <w:pPr>
        <w:spacing w:line="400" w:lineRule="exact"/>
        <w:rPr>
          <w:rFonts w:ascii="宋体" w:eastAsia="宋体" w:hAnsi="宋体" w:cs="宋体"/>
        </w:rPr>
      </w:pPr>
      <w:r>
        <w:rPr>
          <w:rFonts w:ascii="宋体" w:eastAsia="宋体" w:hAnsi="宋体" w:cs="宋体" w:hint="eastAsia"/>
        </w:rPr>
        <w:t>2.</w:t>
      </w:r>
      <w:r>
        <w:rPr>
          <w:rFonts w:ascii="宋体" w:eastAsia="宋体" w:hAnsi="宋体" w:cs="宋体" w:hint="eastAsia"/>
        </w:rPr>
        <w:t>“反者道之动”与经验世界的辩证展示</w:t>
      </w:r>
    </w:p>
    <w:p w14:paraId="0BBF522A" w14:textId="77777777" w:rsidR="00692650" w:rsidRDefault="00A13EB5">
      <w:pPr>
        <w:spacing w:line="400" w:lineRule="exact"/>
        <w:rPr>
          <w:rFonts w:ascii="宋体" w:eastAsia="宋体" w:hAnsi="宋体" w:cs="宋体"/>
        </w:rPr>
      </w:pPr>
      <w:r>
        <w:rPr>
          <w:rFonts w:ascii="宋体" w:eastAsia="宋体" w:hAnsi="宋体" w:cs="宋体" w:hint="eastAsia"/>
        </w:rPr>
        <w:t>3.</w:t>
      </w:r>
      <w:r>
        <w:rPr>
          <w:rFonts w:ascii="宋体" w:eastAsia="宋体" w:hAnsi="宋体" w:cs="宋体" w:hint="eastAsia"/>
        </w:rPr>
        <w:t>由宇宙论开出的人生观和政治论</w:t>
      </w:r>
    </w:p>
    <w:p w14:paraId="45BFD8EB" w14:textId="77777777" w:rsidR="00692650" w:rsidRDefault="00A13EB5">
      <w:pPr>
        <w:pStyle w:val="a8"/>
        <w:numPr>
          <w:ilvl w:val="0"/>
          <w:numId w:val="1"/>
        </w:numPr>
        <w:spacing w:line="400" w:lineRule="exact"/>
        <w:ind w:firstLineChars="0"/>
        <w:rPr>
          <w:rFonts w:ascii="宋体" w:eastAsia="宋体" w:hAnsi="宋体" w:cs="宋体"/>
        </w:rPr>
      </w:pPr>
      <w:r>
        <w:rPr>
          <w:rFonts w:ascii="宋体" w:eastAsia="宋体" w:hAnsi="宋体" w:cs="宋体" w:hint="eastAsia"/>
        </w:rPr>
        <w:t>孟子的哲学思想</w:t>
      </w:r>
    </w:p>
    <w:p w14:paraId="6BF18A08" w14:textId="77777777" w:rsidR="00692650" w:rsidRDefault="00A13EB5">
      <w:pPr>
        <w:pStyle w:val="a8"/>
        <w:numPr>
          <w:ilvl w:val="0"/>
          <w:numId w:val="2"/>
        </w:numPr>
        <w:spacing w:line="400" w:lineRule="exact"/>
        <w:ind w:firstLineChars="0"/>
        <w:rPr>
          <w:rFonts w:ascii="宋体" w:eastAsia="宋体" w:hAnsi="宋体" w:cs="宋体"/>
        </w:rPr>
      </w:pPr>
      <w:r>
        <w:rPr>
          <w:rFonts w:ascii="宋体" w:eastAsia="宋体" w:hAnsi="宋体" w:cs="宋体" w:hint="eastAsia"/>
        </w:rPr>
        <w:t>孟子依“不忍人之心”确立的性善论</w:t>
      </w:r>
    </w:p>
    <w:p w14:paraId="2C494CDE" w14:textId="77777777" w:rsidR="00692650" w:rsidRDefault="00A13EB5">
      <w:pPr>
        <w:pStyle w:val="a8"/>
        <w:numPr>
          <w:ilvl w:val="0"/>
          <w:numId w:val="2"/>
        </w:numPr>
        <w:spacing w:line="400" w:lineRule="exact"/>
        <w:ind w:firstLineChars="0"/>
        <w:rPr>
          <w:rFonts w:ascii="宋体" w:eastAsia="宋体" w:hAnsi="宋体" w:cs="宋体"/>
        </w:rPr>
      </w:pPr>
      <w:r>
        <w:rPr>
          <w:rFonts w:ascii="宋体" w:eastAsia="宋体" w:hAnsi="宋体" w:cs="宋体" w:hint="eastAsia"/>
        </w:rPr>
        <w:t>孟子“存心养性”的道德修养学说</w:t>
      </w:r>
    </w:p>
    <w:p w14:paraId="1316B326" w14:textId="77777777" w:rsidR="00692650" w:rsidRDefault="00A13EB5">
      <w:pPr>
        <w:pStyle w:val="a8"/>
        <w:numPr>
          <w:ilvl w:val="0"/>
          <w:numId w:val="2"/>
        </w:numPr>
        <w:spacing w:line="400" w:lineRule="exact"/>
        <w:ind w:firstLineChars="0"/>
        <w:rPr>
          <w:rFonts w:ascii="宋体" w:eastAsia="宋体" w:hAnsi="宋体" w:cs="宋体"/>
        </w:rPr>
      </w:pPr>
      <w:r>
        <w:rPr>
          <w:rFonts w:ascii="宋体" w:eastAsia="宋体" w:hAnsi="宋体" w:cs="宋体" w:hint="eastAsia"/>
        </w:rPr>
        <w:t>孟子以“仁心”行仁政的治国理想</w:t>
      </w:r>
    </w:p>
    <w:p w14:paraId="68E36BC1" w14:textId="77777777" w:rsidR="00692650" w:rsidRDefault="00A13EB5">
      <w:pPr>
        <w:spacing w:line="400" w:lineRule="exact"/>
        <w:rPr>
          <w:rFonts w:ascii="宋体" w:eastAsia="宋体" w:hAnsi="宋体" w:cs="宋体"/>
        </w:rPr>
      </w:pPr>
      <w:r>
        <w:rPr>
          <w:rFonts w:ascii="宋体" w:eastAsia="宋体" w:hAnsi="宋体" w:cs="宋体" w:hint="eastAsia"/>
        </w:rPr>
        <w:t>四、庄子的哲学思想</w:t>
      </w:r>
    </w:p>
    <w:p w14:paraId="77A9B8BB" w14:textId="77777777" w:rsidR="00692650" w:rsidRDefault="00A13EB5">
      <w:pPr>
        <w:pStyle w:val="a8"/>
        <w:numPr>
          <w:ilvl w:val="0"/>
          <w:numId w:val="3"/>
        </w:numPr>
        <w:spacing w:line="400" w:lineRule="exact"/>
        <w:ind w:firstLineChars="0"/>
        <w:rPr>
          <w:rFonts w:ascii="宋体" w:eastAsia="宋体" w:hAnsi="宋体" w:cs="宋体"/>
        </w:rPr>
      </w:pPr>
      <w:r>
        <w:rPr>
          <w:rFonts w:ascii="宋体" w:eastAsia="宋体" w:hAnsi="宋体" w:cs="宋体" w:hint="eastAsia"/>
        </w:rPr>
        <w:t>庄子的“齐物论”</w:t>
      </w:r>
    </w:p>
    <w:p w14:paraId="4520D42C" w14:textId="77777777" w:rsidR="00692650" w:rsidRDefault="00A13EB5">
      <w:pPr>
        <w:pStyle w:val="a8"/>
        <w:numPr>
          <w:ilvl w:val="0"/>
          <w:numId w:val="3"/>
        </w:numPr>
        <w:spacing w:line="400" w:lineRule="exact"/>
        <w:ind w:firstLineChars="0"/>
        <w:rPr>
          <w:rFonts w:ascii="宋体" w:eastAsia="宋体" w:hAnsi="宋体" w:cs="宋体"/>
        </w:rPr>
      </w:pPr>
      <w:r>
        <w:rPr>
          <w:rFonts w:ascii="宋体" w:eastAsia="宋体" w:hAnsi="宋体" w:cs="宋体" w:hint="eastAsia"/>
        </w:rPr>
        <w:t>庄子的“道通为一”说</w:t>
      </w:r>
    </w:p>
    <w:p w14:paraId="177867BD" w14:textId="77777777" w:rsidR="00692650" w:rsidRDefault="00A13EB5">
      <w:pPr>
        <w:pStyle w:val="a8"/>
        <w:numPr>
          <w:ilvl w:val="0"/>
          <w:numId w:val="3"/>
        </w:numPr>
        <w:spacing w:line="400" w:lineRule="exact"/>
        <w:ind w:firstLineChars="0"/>
        <w:rPr>
          <w:rFonts w:ascii="宋体" w:eastAsia="宋体" w:hAnsi="宋体" w:cs="宋体"/>
        </w:rPr>
      </w:pPr>
      <w:r>
        <w:rPr>
          <w:rFonts w:ascii="宋体" w:eastAsia="宋体" w:hAnsi="宋体" w:cs="宋体" w:hint="eastAsia"/>
        </w:rPr>
        <w:t>庄子的“逍遥游”</w:t>
      </w:r>
    </w:p>
    <w:p w14:paraId="013089A4" w14:textId="77777777" w:rsidR="00692650" w:rsidRDefault="00A13EB5">
      <w:pPr>
        <w:spacing w:line="400" w:lineRule="exact"/>
        <w:rPr>
          <w:rFonts w:ascii="宋体" w:eastAsia="宋体" w:hAnsi="宋体" w:cs="宋体"/>
        </w:rPr>
      </w:pPr>
      <w:r>
        <w:rPr>
          <w:rFonts w:ascii="宋体" w:eastAsia="宋体" w:hAnsi="宋体" w:cs="宋体" w:hint="eastAsia"/>
        </w:rPr>
        <w:t>五、朱熹的理学</w:t>
      </w:r>
    </w:p>
    <w:p w14:paraId="3E1D1319" w14:textId="77777777" w:rsidR="00692650" w:rsidRDefault="00A13EB5">
      <w:pPr>
        <w:pStyle w:val="a8"/>
        <w:numPr>
          <w:ilvl w:val="0"/>
          <w:numId w:val="4"/>
        </w:numPr>
        <w:spacing w:line="400" w:lineRule="exact"/>
        <w:ind w:firstLineChars="0"/>
        <w:rPr>
          <w:rFonts w:ascii="宋体" w:eastAsia="宋体" w:hAnsi="宋体" w:cs="宋体"/>
        </w:rPr>
      </w:pPr>
      <w:r>
        <w:rPr>
          <w:rFonts w:ascii="宋体" w:eastAsia="宋体" w:hAnsi="宋体" w:cs="宋体" w:hint="eastAsia"/>
        </w:rPr>
        <w:t>理气论</w:t>
      </w:r>
    </w:p>
    <w:p w14:paraId="7C727A99" w14:textId="77777777" w:rsidR="00692650" w:rsidRDefault="00A13EB5">
      <w:pPr>
        <w:pStyle w:val="a8"/>
        <w:numPr>
          <w:ilvl w:val="0"/>
          <w:numId w:val="4"/>
        </w:numPr>
        <w:spacing w:line="400" w:lineRule="exact"/>
        <w:ind w:firstLineChars="0"/>
        <w:rPr>
          <w:rFonts w:ascii="宋体" w:eastAsia="宋体" w:hAnsi="宋体" w:cs="宋体"/>
        </w:rPr>
      </w:pPr>
      <w:r>
        <w:rPr>
          <w:rFonts w:ascii="宋体" w:eastAsia="宋体" w:hAnsi="宋体" w:cs="宋体" w:hint="eastAsia"/>
        </w:rPr>
        <w:t>心性论</w:t>
      </w:r>
    </w:p>
    <w:p w14:paraId="4ED6470D" w14:textId="77777777" w:rsidR="00692650" w:rsidRDefault="00A13EB5">
      <w:pPr>
        <w:pStyle w:val="a8"/>
        <w:numPr>
          <w:ilvl w:val="0"/>
          <w:numId w:val="4"/>
        </w:numPr>
        <w:spacing w:line="400" w:lineRule="exact"/>
        <w:ind w:firstLineChars="0"/>
        <w:rPr>
          <w:rFonts w:ascii="宋体" w:eastAsia="宋体" w:hAnsi="宋体" w:cs="宋体"/>
        </w:rPr>
      </w:pPr>
      <w:proofErr w:type="gramStart"/>
      <w:r>
        <w:rPr>
          <w:rFonts w:ascii="宋体" w:eastAsia="宋体" w:hAnsi="宋体" w:cs="宋体" w:hint="eastAsia"/>
        </w:rPr>
        <w:t>居敬穷</w:t>
      </w:r>
      <w:proofErr w:type="gramEnd"/>
      <w:r>
        <w:rPr>
          <w:rFonts w:ascii="宋体" w:eastAsia="宋体" w:hAnsi="宋体" w:cs="宋体" w:hint="eastAsia"/>
        </w:rPr>
        <w:t>理论</w:t>
      </w:r>
    </w:p>
    <w:p w14:paraId="0D70A726" w14:textId="77777777" w:rsidR="00692650" w:rsidRDefault="00A13EB5">
      <w:pPr>
        <w:spacing w:line="400" w:lineRule="exact"/>
        <w:rPr>
          <w:rFonts w:ascii="宋体" w:eastAsia="宋体" w:hAnsi="宋体" w:cs="宋体"/>
        </w:rPr>
      </w:pPr>
      <w:r>
        <w:rPr>
          <w:rFonts w:ascii="宋体" w:eastAsia="宋体" w:hAnsi="宋体" w:cs="宋体" w:hint="eastAsia"/>
        </w:rPr>
        <w:t>六、王守仁的心学</w:t>
      </w:r>
    </w:p>
    <w:p w14:paraId="35C92616" w14:textId="77777777" w:rsidR="00692650" w:rsidRDefault="00A13EB5">
      <w:pPr>
        <w:spacing w:line="400" w:lineRule="exact"/>
        <w:rPr>
          <w:rFonts w:ascii="宋体" w:eastAsia="宋体" w:hAnsi="宋体" w:cs="宋体"/>
        </w:rPr>
      </w:pPr>
      <w:r>
        <w:rPr>
          <w:rFonts w:ascii="宋体" w:eastAsia="宋体" w:hAnsi="宋体" w:cs="宋体" w:hint="eastAsia"/>
        </w:rPr>
        <w:t>1.</w:t>
      </w:r>
      <w:r>
        <w:rPr>
          <w:rFonts w:ascii="宋体" w:eastAsia="宋体" w:hAnsi="宋体" w:cs="宋体" w:hint="eastAsia"/>
        </w:rPr>
        <w:t>“心即理”说</w:t>
      </w:r>
    </w:p>
    <w:p w14:paraId="00C6E633" w14:textId="77777777" w:rsidR="00692650" w:rsidRDefault="00A13EB5">
      <w:pPr>
        <w:spacing w:line="400" w:lineRule="exact"/>
        <w:rPr>
          <w:rFonts w:ascii="宋体" w:eastAsia="宋体" w:hAnsi="宋体" w:cs="宋体"/>
        </w:rPr>
      </w:pPr>
      <w:r>
        <w:rPr>
          <w:rFonts w:ascii="宋体" w:eastAsia="宋体" w:hAnsi="宋体" w:cs="宋体" w:hint="eastAsia"/>
        </w:rPr>
        <w:t>2.</w:t>
      </w:r>
      <w:r>
        <w:rPr>
          <w:rFonts w:ascii="宋体" w:eastAsia="宋体" w:hAnsi="宋体" w:cs="宋体" w:hint="eastAsia"/>
        </w:rPr>
        <w:t>“知行合一”说</w:t>
      </w:r>
    </w:p>
    <w:p w14:paraId="6979DB96" w14:textId="77777777" w:rsidR="00692650" w:rsidRDefault="00A13EB5">
      <w:pPr>
        <w:spacing w:line="400" w:lineRule="exact"/>
        <w:rPr>
          <w:rFonts w:ascii="宋体" w:eastAsia="宋体" w:hAnsi="宋体" w:cs="宋体"/>
        </w:rPr>
      </w:pPr>
      <w:r>
        <w:rPr>
          <w:rFonts w:ascii="宋体" w:eastAsia="宋体" w:hAnsi="宋体" w:cs="宋体" w:hint="eastAsia"/>
        </w:rPr>
        <w:t>3.</w:t>
      </w:r>
      <w:r>
        <w:rPr>
          <w:rFonts w:ascii="宋体" w:eastAsia="宋体" w:hAnsi="宋体" w:cs="宋体" w:hint="eastAsia"/>
        </w:rPr>
        <w:t>良知与“致良知”</w:t>
      </w:r>
    </w:p>
    <w:p w14:paraId="02E9F804" w14:textId="77777777" w:rsidR="00692650" w:rsidRDefault="00A13EB5">
      <w:pPr>
        <w:spacing w:line="400" w:lineRule="exact"/>
        <w:rPr>
          <w:rFonts w:ascii="宋体" w:eastAsia="宋体" w:hAnsi="宋体" w:cs="宋体"/>
        </w:rPr>
      </w:pPr>
      <w:r>
        <w:rPr>
          <w:rFonts w:ascii="宋体" w:eastAsia="宋体" w:hAnsi="宋体" w:cs="宋体" w:hint="eastAsia"/>
        </w:rPr>
        <w:t>七、王夫之的哲学思想</w:t>
      </w:r>
    </w:p>
    <w:p w14:paraId="64DC6D52" w14:textId="77777777" w:rsidR="00692650" w:rsidRDefault="00A13EB5">
      <w:pPr>
        <w:spacing w:line="400" w:lineRule="exact"/>
        <w:rPr>
          <w:rFonts w:ascii="宋体" w:eastAsia="宋体" w:hAnsi="宋体" w:cs="宋体"/>
        </w:rPr>
      </w:pPr>
      <w:r>
        <w:rPr>
          <w:rFonts w:ascii="宋体" w:eastAsia="宋体" w:hAnsi="宋体" w:cs="宋体" w:hint="eastAsia"/>
        </w:rPr>
        <w:t>1.</w:t>
      </w:r>
      <w:r>
        <w:rPr>
          <w:rFonts w:ascii="宋体" w:eastAsia="宋体" w:hAnsi="宋体" w:cs="宋体" w:hint="eastAsia"/>
        </w:rPr>
        <w:t>“太虚一实”、“理依于气”的宇宙观</w:t>
      </w:r>
    </w:p>
    <w:p w14:paraId="775AC1A6" w14:textId="77777777" w:rsidR="00692650" w:rsidRDefault="00A13EB5">
      <w:pPr>
        <w:spacing w:line="400" w:lineRule="exact"/>
        <w:rPr>
          <w:rFonts w:ascii="宋体" w:eastAsia="宋体" w:hAnsi="宋体" w:cs="宋体"/>
        </w:rPr>
      </w:pPr>
      <w:r>
        <w:rPr>
          <w:rFonts w:ascii="宋体" w:eastAsia="宋体" w:hAnsi="宋体" w:cs="宋体" w:hint="eastAsia"/>
        </w:rPr>
        <w:t>2.</w:t>
      </w:r>
      <w:r>
        <w:rPr>
          <w:rFonts w:ascii="宋体" w:eastAsia="宋体" w:hAnsi="宋体" w:cs="宋体" w:hint="eastAsia"/>
        </w:rPr>
        <w:t>“天地之化日新”的变化发展观</w:t>
      </w:r>
    </w:p>
    <w:p w14:paraId="6FC3EC7F" w14:textId="77777777" w:rsidR="00692650" w:rsidRDefault="00A13EB5">
      <w:pPr>
        <w:spacing w:line="400" w:lineRule="exact"/>
        <w:rPr>
          <w:rFonts w:ascii="宋体" w:eastAsia="宋体" w:hAnsi="宋体" w:cs="宋体"/>
        </w:rPr>
      </w:pPr>
      <w:r>
        <w:rPr>
          <w:rFonts w:ascii="宋体" w:eastAsia="宋体" w:hAnsi="宋体" w:cs="宋体" w:hint="eastAsia"/>
        </w:rPr>
        <w:t>3.</w:t>
      </w:r>
      <w:r>
        <w:rPr>
          <w:rFonts w:ascii="宋体" w:eastAsia="宋体" w:hAnsi="宋体" w:cs="宋体" w:hint="eastAsia"/>
        </w:rPr>
        <w:t>“日生日成”的人性论</w:t>
      </w:r>
    </w:p>
    <w:p w14:paraId="4A54B341" w14:textId="77777777" w:rsidR="00692650" w:rsidRDefault="00A13EB5">
      <w:pPr>
        <w:spacing w:line="400" w:lineRule="exact"/>
        <w:rPr>
          <w:rFonts w:ascii="宋体" w:eastAsia="宋体" w:hAnsi="宋体" w:cs="宋体"/>
        </w:rPr>
      </w:pPr>
      <w:r>
        <w:rPr>
          <w:rFonts w:ascii="宋体" w:eastAsia="宋体" w:hAnsi="宋体" w:cs="宋体" w:hint="eastAsia"/>
        </w:rPr>
        <w:t>八、康有为的哲学思想</w:t>
      </w:r>
    </w:p>
    <w:p w14:paraId="2E6DACD7" w14:textId="77777777" w:rsidR="00692650" w:rsidRDefault="00A13EB5">
      <w:pPr>
        <w:pStyle w:val="a8"/>
        <w:numPr>
          <w:ilvl w:val="0"/>
          <w:numId w:val="5"/>
        </w:numPr>
        <w:spacing w:line="400" w:lineRule="exact"/>
        <w:ind w:firstLineChars="0"/>
        <w:rPr>
          <w:rFonts w:ascii="宋体" w:eastAsia="宋体" w:hAnsi="宋体" w:cs="宋体"/>
        </w:rPr>
      </w:pPr>
      <w:r>
        <w:rPr>
          <w:rFonts w:ascii="宋体" w:eastAsia="宋体" w:hAnsi="宋体" w:cs="宋体" w:hint="eastAsia"/>
        </w:rPr>
        <w:t>具有近代特点的“元气”说</w:t>
      </w:r>
    </w:p>
    <w:p w14:paraId="408C80FB" w14:textId="77777777" w:rsidR="00692650" w:rsidRDefault="00A13EB5">
      <w:pPr>
        <w:pStyle w:val="a8"/>
        <w:numPr>
          <w:ilvl w:val="0"/>
          <w:numId w:val="5"/>
        </w:numPr>
        <w:spacing w:line="400" w:lineRule="exact"/>
        <w:ind w:firstLineChars="0"/>
        <w:rPr>
          <w:rFonts w:ascii="宋体" w:eastAsia="宋体" w:hAnsi="宋体" w:cs="宋体"/>
        </w:rPr>
      </w:pPr>
      <w:r>
        <w:rPr>
          <w:rFonts w:ascii="宋体" w:eastAsia="宋体" w:hAnsi="宋体" w:cs="宋体" w:hint="eastAsia"/>
        </w:rPr>
        <w:t>强调“全变”的进化论</w:t>
      </w:r>
    </w:p>
    <w:p w14:paraId="693D04F5" w14:textId="77777777" w:rsidR="00692650" w:rsidRDefault="00A13EB5">
      <w:pPr>
        <w:pStyle w:val="a8"/>
        <w:numPr>
          <w:ilvl w:val="0"/>
          <w:numId w:val="5"/>
        </w:numPr>
        <w:spacing w:line="400" w:lineRule="exact"/>
        <w:ind w:firstLineChars="0"/>
        <w:rPr>
          <w:rFonts w:ascii="宋体" w:eastAsia="宋体" w:hAnsi="宋体" w:cs="宋体"/>
        </w:rPr>
      </w:pPr>
      <w:r>
        <w:rPr>
          <w:rFonts w:ascii="宋体" w:eastAsia="宋体" w:hAnsi="宋体" w:cs="宋体" w:hint="eastAsia"/>
        </w:rPr>
        <w:t>“三世进化”的历史观</w:t>
      </w:r>
    </w:p>
    <w:p w14:paraId="64F41ACC" w14:textId="77777777" w:rsidR="00692650" w:rsidRDefault="00A13EB5">
      <w:pPr>
        <w:spacing w:line="400" w:lineRule="exact"/>
        <w:rPr>
          <w:rFonts w:ascii="宋体" w:eastAsia="宋体" w:hAnsi="宋体" w:cs="宋体"/>
        </w:rPr>
      </w:pPr>
      <w:r>
        <w:rPr>
          <w:rFonts w:ascii="宋体" w:eastAsia="宋体" w:hAnsi="宋体" w:cs="宋体" w:hint="eastAsia"/>
        </w:rPr>
        <w:t>九、谭嗣同的哲学思想</w:t>
      </w:r>
    </w:p>
    <w:p w14:paraId="03B4DE41" w14:textId="77777777" w:rsidR="00692650" w:rsidRDefault="00A13EB5">
      <w:pPr>
        <w:spacing w:line="400" w:lineRule="exact"/>
        <w:rPr>
          <w:rFonts w:ascii="宋体" w:eastAsia="宋体" w:hAnsi="宋体" w:cs="宋体"/>
        </w:rPr>
      </w:pPr>
      <w:r>
        <w:rPr>
          <w:rFonts w:ascii="宋体" w:eastAsia="宋体" w:hAnsi="宋体" w:cs="宋体" w:hint="eastAsia"/>
        </w:rPr>
        <w:t>1.</w:t>
      </w:r>
      <w:r>
        <w:rPr>
          <w:rFonts w:ascii="宋体" w:eastAsia="宋体" w:hAnsi="宋体" w:cs="宋体" w:hint="eastAsia"/>
        </w:rPr>
        <w:t>“以太”即“仁”的自然观</w:t>
      </w:r>
    </w:p>
    <w:p w14:paraId="4CBF046E" w14:textId="77777777" w:rsidR="00692650" w:rsidRDefault="00A13EB5">
      <w:pPr>
        <w:spacing w:line="400" w:lineRule="exact"/>
        <w:rPr>
          <w:rFonts w:ascii="宋体" w:eastAsia="宋体" w:hAnsi="宋体" w:cs="宋体"/>
        </w:rPr>
      </w:pPr>
      <w:r>
        <w:rPr>
          <w:rFonts w:ascii="宋体" w:eastAsia="宋体" w:hAnsi="宋体" w:cs="宋体" w:hint="eastAsia"/>
        </w:rPr>
        <w:t>2.</w:t>
      </w:r>
      <w:r>
        <w:rPr>
          <w:rFonts w:ascii="宋体" w:eastAsia="宋体" w:hAnsi="宋体" w:cs="宋体" w:hint="eastAsia"/>
        </w:rPr>
        <w:t>“冲决网罗”的历史观</w:t>
      </w:r>
    </w:p>
    <w:p w14:paraId="5719DF3A" w14:textId="77777777" w:rsidR="00692650" w:rsidRDefault="00A13EB5">
      <w:pPr>
        <w:spacing w:line="400" w:lineRule="exact"/>
        <w:rPr>
          <w:rFonts w:ascii="宋体" w:eastAsia="宋体" w:hAnsi="宋体" w:cs="宋体"/>
        </w:rPr>
      </w:pPr>
      <w:r>
        <w:rPr>
          <w:rFonts w:ascii="宋体" w:eastAsia="宋体" w:hAnsi="宋体" w:cs="宋体" w:hint="eastAsia"/>
        </w:rPr>
        <w:t>十、章太炎的哲学思想</w:t>
      </w:r>
    </w:p>
    <w:p w14:paraId="1695AA29" w14:textId="77777777" w:rsidR="00692650" w:rsidRDefault="00A13EB5">
      <w:pPr>
        <w:spacing w:line="400" w:lineRule="exact"/>
        <w:rPr>
          <w:rFonts w:ascii="宋体" w:eastAsia="宋体" w:hAnsi="宋体" w:cs="宋体"/>
        </w:rPr>
      </w:pPr>
      <w:r>
        <w:rPr>
          <w:rFonts w:ascii="宋体" w:eastAsia="宋体" w:hAnsi="宋体" w:cs="宋体" w:hint="eastAsia"/>
        </w:rPr>
        <w:t>1.</w:t>
      </w:r>
      <w:r>
        <w:rPr>
          <w:rFonts w:ascii="宋体" w:eastAsia="宋体" w:hAnsi="宋体" w:cs="宋体" w:hint="eastAsia"/>
        </w:rPr>
        <w:t>早期的自然观和认识论</w:t>
      </w:r>
    </w:p>
    <w:p w14:paraId="06ADA490" w14:textId="77777777" w:rsidR="00692650" w:rsidRDefault="00A13EB5">
      <w:pPr>
        <w:spacing w:line="400" w:lineRule="exact"/>
        <w:rPr>
          <w:rFonts w:ascii="宋体" w:eastAsia="宋体" w:hAnsi="宋体" w:cs="宋体"/>
        </w:rPr>
      </w:pPr>
      <w:r>
        <w:rPr>
          <w:rFonts w:ascii="宋体" w:eastAsia="宋体" w:hAnsi="宋体" w:cs="宋体" w:hint="eastAsia"/>
        </w:rPr>
        <w:t>2.</w:t>
      </w:r>
      <w:r>
        <w:rPr>
          <w:rFonts w:ascii="宋体" w:eastAsia="宋体" w:hAnsi="宋体" w:cs="宋体" w:hint="eastAsia"/>
        </w:rPr>
        <w:t>从科学进化论到俱分进化论</w:t>
      </w:r>
    </w:p>
    <w:p w14:paraId="4E8EEE98" w14:textId="77777777" w:rsidR="00692650" w:rsidRDefault="00A13EB5">
      <w:pPr>
        <w:spacing w:line="400" w:lineRule="exact"/>
        <w:rPr>
          <w:rFonts w:ascii="宋体" w:eastAsia="宋体" w:hAnsi="宋体" w:cs="宋体"/>
        </w:rPr>
      </w:pPr>
      <w:r>
        <w:rPr>
          <w:rFonts w:ascii="宋体" w:eastAsia="宋体" w:hAnsi="宋体" w:cs="宋体" w:hint="eastAsia"/>
        </w:rPr>
        <w:t>3.</w:t>
      </w:r>
      <w:r>
        <w:rPr>
          <w:rFonts w:ascii="宋体" w:eastAsia="宋体" w:hAnsi="宋体" w:cs="宋体" w:hint="eastAsia"/>
        </w:rPr>
        <w:t>后期“自贵其心”的无神论新宗教</w:t>
      </w:r>
    </w:p>
    <w:p w14:paraId="5C642598" w14:textId="77777777" w:rsidR="00692650" w:rsidRDefault="00692650">
      <w:pPr>
        <w:spacing w:line="400" w:lineRule="exact"/>
        <w:rPr>
          <w:rFonts w:ascii="宋体" w:eastAsia="宋体" w:hAnsi="宋体" w:cs="宋体"/>
        </w:rPr>
      </w:pPr>
    </w:p>
    <w:p w14:paraId="09031309" w14:textId="77777777" w:rsidR="00692650" w:rsidRDefault="00A13EB5">
      <w:pPr>
        <w:numPr>
          <w:ilvl w:val="0"/>
          <w:numId w:val="6"/>
        </w:numPr>
        <w:spacing w:line="400" w:lineRule="exact"/>
        <w:ind w:firstLineChars="1100" w:firstLine="2650"/>
        <w:rPr>
          <w:rFonts w:ascii="宋体" w:eastAsia="宋体" w:hAnsi="宋体" w:cs="宋体"/>
          <w:b/>
          <w:bCs/>
        </w:rPr>
      </w:pPr>
      <w:r>
        <w:rPr>
          <w:rFonts w:ascii="宋体" w:eastAsia="宋体" w:hAnsi="宋体" w:cs="宋体" w:hint="eastAsia"/>
          <w:b/>
          <w:bCs/>
        </w:rPr>
        <w:t>《西方哲学史》考查要点</w:t>
      </w:r>
    </w:p>
    <w:p w14:paraId="55FDF970" w14:textId="77777777" w:rsidR="00692650" w:rsidRDefault="00692650">
      <w:pPr>
        <w:spacing w:line="400" w:lineRule="exact"/>
        <w:rPr>
          <w:rFonts w:ascii="宋体" w:eastAsia="宋体" w:hAnsi="宋体" w:cs="宋体"/>
        </w:rPr>
      </w:pPr>
    </w:p>
    <w:p w14:paraId="0B572E3C"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第一章</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古希腊罗马哲学</w:t>
      </w:r>
    </w:p>
    <w:p w14:paraId="2A956088" w14:textId="77777777" w:rsidR="00692650" w:rsidRDefault="00A13EB5">
      <w:pPr>
        <w:spacing w:line="400" w:lineRule="exact"/>
        <w:rPr>
          <w:rFonts w:ascii="宋体" w:eastAsia="宋体" w:hAnsi="宋体" w:cs="宋体"/>
          <w:shd w:val="clear" w:color="auto" w:fill="FFFFFF"/>
        </w:rPr>
      </w:pPr>
      <w:r>
        <w:rPr>
          <w:rFonts w:ascii="宋体" w:eastAsia="宋体" w:hAnsi="宋体" w:cs="宋体" w:hint="eastAsia"/>
          <w:shd w:val="clear" w:color="auto" w:fill="FFFFFF"/>
        </w:rPr>
        <w:t>第一节</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概论</w:t>
      </w:r>
    </w:p>
    <w:p w14:paraId="3FA505BE" w14:textId="77777777" w:rsidR="00692650" w:rsidRDefault="00A13EB5">
      <w:pPr>
        <w:spacing w:line="400" w:lineRule="exact"/>
        <w:ind w:firstLineChars="300" w:firstLine="720"/>
        <w:rPr>
          <w:rFonts w:ascii="宋体" w:eastAsia="宋体" w:hAnsi="宋体" w:cs="宋体"/>
          <w:shd w:val="clear" w:color="auto" w:fill="FFFFFF"/>
        </w:rPr>
      </w:pPr>
      <w:r>
        <w:rPr>
          <w:rFonts w:ascii="宋体" w:eastAsia="宋体" w:hAnsi="宋体" w:cs="宋体" w:hint="eastAsia"/>
          <w:shd w:val="clear" w:color="auto" w:fill="FFFFFF"/>
        </w:rPr>
        <w:t>希腊哲学产生的背景</w:t>
      </w:r>
      <w:r>
        <w:rPr>
          <w:rFonts w:ascii="宋体" w:eastAsia="宋体" w:hAnsi="宋体" w:cs="宋体" w:hint="eastAsia"/>
        </w:rPr>
        <w:t>和</w:t>
      </w:r>
      <w:r>
        <w:rPr>
          <w:rFonts w:ascii="宋体" w:eastAsia="宋体" w:hAnsi="宋体" w:cs="宋体" w:hint="eastAsia"/>
          <w:shd w:val="clear" w:color="auto" w:fill="FFFFFF"/>
        </w:rPr>
        <w:t>希腊哲学发展的梗概</w:t>
      </w:r>
    </w:p>
    <w:p w14:paraId="38DA16AD" w14:textId="77777777" w:rsidR="00692650" w:rsidRDefault="00A13EB5">
      <w:pPr>
        <w:spacing w:line="400" w:lineRule="exact"/>
        <w:rPr>
          <w:rFonts w:ascii="宋体" w:eastAsia="宋体" w:hAnsi="宋体" w:cs="宋体"/>
          <w:shd w:val="clear" w:color="auto" w:fill="FFFFFF"/>
        </w:rPr>
      </w:pPr>
      <w:r>
        <w:rPr>
          <w:rFonts w:ascii="宋体" w:eastAsia="宋体" w:hAnsi="宋体" w:cs="宋体" w:hint="eastAsia"/>
          <w:shd w:val="clear" w:color="auto" w:fill="FFFFFF"/>
        </w:rPr>
        <w:t>第二节</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早期希腊哲学</w:t>
      </w:r>
    </w:p>
    <w:p w14:paraId="21A4BDB8" w14:textId="77777777" w:rsidR="00692650" w:rsidRDefault="00A13EB5">
      <w:pPr>
        <w:spacing w:line="400" w:lineRule="exact"/>
        <w:ind w:firstLineChars="300" w:firstLine="720"/>
        <w:rPr>
          <w:rFonts w:ascii="宋体" w:eastAsia="宋体" w:hAnsi="宋体" w:cs="宋体"/>
          <w:shd w:val="clear" w:color="auto" w:fill="FFFFFF"/>
        </w:rPr>
      </w:pPr>
      <w:r>
        <w:rPr>
          <w:rFonts w:ascii="宋体" w:eastAsia="宋体" w:hAnsi="宋体" w:cs="宋体" w:hint="eastAsia"/>
          <w:shd w:val="clear" w:color="auto" w:fill="FFFFFF"/>
        </w:rPr>
        <w:t>米利都学派</w:t>
      </w:r>
      <w:r>
        <w:rPr>
          <w:rFonts w:ascii="宋体" w:eastAsia="宋体" w:hAnsi="宋体" w:cs="宋体" w:hint="eastAsia"/>
        </w:rPr>
        <w:t>、</w:t>
      </w:r>
      <w:r>
        <w:rPr>
          <w:rFonts w:ascii="宋体" w:eastAsia="宋体" w:hAnsi="宋体" w:cs="宋体" w:hint="eastAsia"/>
          <w:shd w:val="clear" w:color="auto" w:fill="FFFFFF"/>
        </w:rPr>
        <w:t>毕达哥拉斯学派</w:t>
      </w:r>
      <w:r>
        <w:rPr>
          <w:rFonts w:ascii="宋体" w:eastAsia="宋体" w:hAnsi="宋体" w:cs="宋体" w:hint="eastAsia"/>
        </w:rPr>
        <w:t>、</w:t>
      </w:r>
      <w:r>
        <w:rPr>
          <w:rFonts w:ascii="宋体" w:eastAsia="宋体" w:hAnsi="宋体" w:cs="宋体" w:hint="eastAsia"/>
          <w:shd w:val="clear" w:color="auto" w:fill="FFFFFF"/>
        </w:rPr>
        <w:t>赫拉克利特</w:t>
      </w:r>
      <w:r>
        <w:rPr>
          <w:rFonts w:ascii="宋体" w:eastAsia="宋体" w:hAnsi="宋体" w:cs="宋体" w:hint="eastAsia"/>
        </w:rPr>
        <w:t>、</w:t>
      </w:r>
      <w:r>
        <w:rPr>
          <w:rFonts w:ascii="宋体" w:eastAsia="宋体" w:hAnsi="宋体" w:cs="宋体" w:hint="eastAsia"/>
          <w:shd w:val="clear" w:color="auto" w:fill="FFFFFF"/>
        </w:rPr>
        <w:t>爱利亚学派</w:t>
      </w:r>
    </w:p>
    <w:p w14:paraId="480F11A3"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第三节</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鼎盛时期的希腊哲学</w:t>
      </w:r>
      <w:r>
        <w:rPr>
          <w:rFonts w:ascii="宋体" w:eastAsia="宋体" w:hAnsi="宋体" w:cs="宋体" w:hint="eastAsia"/>
        </w:rPr>
        <w:br/>
      </w:r>
      <w:r>
        <w:rPr>
          <w:rFonts w:ascii="宋体" w:eastAsia="宋体" w:hAnsi="宋体" w:cs="宋体" w:hint="eastAsia"/>
          <w:shd w:val="clear" w:color="auto" w:fill="FFFFFF"/>
        </w:rPr>
        <w:t>智者派、原子论者、苏格拉底、柏拉图、亚里士多德</w:t>
      </w:r>
    </w:p>
    <w:p w14:paraId="0524733C"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第四节</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希腊哲学的衰颓</w:t>
      </w:r>
      <w:r>
        <w:rPr>
          <w:rFonts w:ascii="宋体" w:eastAsia="宋体" w:hAnsi="宋体" w:cs="宋体" w:hint="eastAsia"/>
        </w:rPr>
        <w:br/>
      </w:r>
      <w:r>
        <w:rPr>
          <w:rFonts w:ascii="宋体" w:eastAsia="宋体" w:hAnsi="宋体" w:cs="宋体" w:hint="eastAsia"/>
          <w:shd w:val="clear" w:color="auto" w:fill="FFFFFF"/>
        </w:rPr>
        <w:t>伊壁鸠鲁学派、斯多葛学派、怀疑主义、新柏拉图主义</w:t>
      </w:r>
    </w:p>
    <w:p w14:paraId="6265702E"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第二章</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中世纪基督教哲学</w:t>
      </w:r>
      <w:r>
        <w:rPr>
          <w:rFonts w:ascii="宋体" w:eastAsia="宋体" w:hAnsi="宋体" w:cs="宋体" w:hint="eastAsia"/>
          <w:shd w:val="clear" w:color="auto" w:fill="FFFFFF"/>
        </w:rPr>
        <w:br/>
      </w:r>
      <w:r>
        <w:rPr>
          <w:rFonts w:ascii="宋体" w:eastAsia="宋体" w:hAnsi="宋体" w:cs="宋体" w:hint="eastAsia"/>
          <w:shd w:val="clear" w:color="auto" w:fill="FFFFFF"/>
        </w:rPr>
        <w:t>中世纪基督教哲学概况及发展线索、教父哲学、经院哲学</w:t>
      </w:r>
    </w:p>
    <w:p w14:paraId="688D7511"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第三章</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16-18</w:t>
      </w:r>
      <w:r>
        <w:rPr>
          <w:rFonts w:ascii="宋体" w:eastAsia="宋体" w:hAnsi="宋体" w:cs="宋体" w:hint="eastAsia"/>
          <w:shd w:val="clear" w:color="auto" w:fill="FFFFFF"/>
        </w:rPr>
        <w:t>世纪西欧哲学</w:t>
      </w:r>
    </w:p>
    <w:p w14:paraId="15D0FDA5"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第一节概论</w:t>
      </w:r>
    </w:p>
    <w:p w14:paraId="0D9F6F12" w14:textId="77777777" w:rsidR="00692650" w:rsidRDefault="00A13EB5">
      <w:pPr>
        <w:spacing w:line="400" w:lineRule="exact"/>
        <w:ind w:leftChars="300" w:left="720" w:firstLineChars="100" w:firstLine="240"/>
        <w:rPr>
          <w:rFonts w:ascii="宋体" w:eastAsia="宋体" w:hAnsi="宋体" w:cs="宋体"/>
          <w:shd w:val="clear" w:color="auto" w:fill="FFFFFF"/>
        </w:rPr>
      </w:pPr>
      <w:r>
        <w:rPr>
          <w:rFonts w:ascii="宋体" w:eastAsia="宋体" w:hAnsi="宋体" w:cs="宋体" w:hint="eastAsia"/>
          <w:shd w:val="clear" w:color="auto" w:fill="FFFFFF"/>
        </w:rPr>
        <w:t>16-18</w:t>
      </w:r>
      <w:r>
        <w:rPr>
          <w:rFonts w:ascii="宋体" w:eastAsia="宋体" w:hAnsi="宋体" w:cs="宋体" w:hint="eastAsia"/>
          <w:shd w:val="clear" w:color="auto" w:fill="FFFFFF"/>
        </w:rPr>
        <w:t>世纪西欧哲学的发展线索</w:t>
      </w:r>
    </w:p>
    <w:p w14:paraId="3874CDFF" w14:textId="77777777" w:rsidR="00692650" w:rsidRDefault="00A13EB5">
      <w:pPr>
        <w:spacing w:line="400" w:lineRule="exact"/>
        <w:ind w:left="840" w:hangingChars="350" w:hanging="840"/>
        <w:rPr>
          <w:rFonts w:ascii="宋体" w:eastAsia="宋体" w:hAnsi="宋体" w:cs="宋体"/>
        </w:rPr>
      </w:pPr>
      <w:r>
        <w:rPr>
          <w:rFonts w:ascii="宋体" w:eastAsia="宋体" w:hAnsi="宋体" w:cs="宋体" w:hint="eastAsia"/>
          <w:shd w:val="clear" w:color="auto" w:fill="FFFFFF"/>
        </w:rPr>
        <w:t>第二节</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文艺复兴与宗教改革</w:t>
      </w:r>
      <w:r>
        <w:rPr>
          <w:rFonts w:ascii="宋体" w:eastAsia="宋体" w:hAnsi="宋体" w:cs="宋体" w:hint="eastAsia"/>
        </w:rPr>
        <w:br/>
      </w:r>
      <w:r>
        <w:rPr>
          <w:rFonts w:ascii="宋体" w:eastAsia="宋体" w:hAnsi="宋体" w:cs="宋体" w:hint="eastAsia"/>
          <w:shd w:val="clear" w:color="auto" w:fill="FFFFFF"/>
        </w:rPr>
        <w:t>文艺复兴、人文主义、宗教改革</w:t>
      </w:r>
    </w:p>
    <w:p w14:paraId="740F7BE9" w14:textId="77777777" w:rsidR="00692650" w:rsidRDefault="00A13EB5">
      <w:pPr>
        <w:spacing w:line="400" w:lineRule="exact"/>
        <w:ind w:left="840" w:hangingChars="350" w:hanging="840"/>
        <w:rPr>
          <w:rFonts w:ascii="宋体" w:eastAsia="宋体" w:hAnsi="宋体" w:cs="宋体"/>
          <w:shd w:val="clear" w:color="auto" w:fill="FFFFFF"/>
        </w:rPr>
      </w:pPr>
      <w:r>
        <w:rPr>
          <w:rFonts w:ascii="宋体" w:eastAsia="宋体" w:hAnsi="宋体" w:cs="宋体" w:hint="eastAsia"/>
          <w:shd w:val="clear" w:color="auto" w:fill="FFFFFF"/>
        </w:rPr>
        <w:t>第三节</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早期经验论哲学</w:t>
      </w:r>
    </w:p>
    <w:p w14:paraId="11119667" w14:textId="77777777" w:rsidR="00692650" w:rsidRDefault="00A13EB5">
      <w:pPr>
        <w:spacing w:line="400" w:lineRule="exact"/>
        <w:ind w:firstLineChars="350" w:firstLine="840"/>
        <w:rPr>
          <w:rFonts w:ascii="宋体" w:eastAsia="宋体" w:hAnsi="宋体" w:cs="宋体"/>
          <w:shd w:val="clear" w:color="auto" w:fill="FFFFFF"/>
        </w:rPr>
      </w:pPr>
      <w:r>
        <w:rPr>
          <w:rFonts w:ascii="宋体" w:eastAsia="宋体" w:hAnsi="宋体" w:cs="宋体" w:hint="eastAsia"/>
          <w:shd w:val="clear" w:color="auto" w:fill="FFFFFF"/>
        </w:rPr>
        <w:t>弗兰西斯·培根、霍布斯、洛克、英国自然神论</w:t>
      </w:r>
    </w:p>
    <w:p w14:paraId="6AC3B187" w14:textId="77777777" w:rsidR="00692650" w:rsidRDefault="00A13EB5">
      <w:pPr>
        <w:spacing w:line="400" w:lineRule="exact"/>
        <w:ind w:left="840" w:hangingChars="350" w:hanging="840"/>
        <w:rPr>
          <w:rFonts w:ascii="宋体" w:eastAsia="宋体" w:hAnsi="宋体" w:cs="宋体"/>
          <w:shd w:val="clear" w:color="auto" w:fill="FFFFFF"/>
        </w:rPr>
      </w:pPr>
      <w:r>
        <w:rPr>
          <w:rFonts w:ascii="宋体" w:eastAsia="宋体" w:hAnsi="宋体" w:cs="宋体" w:hint="eastAsia"/>
          <w:shd w:val="clear" w:color="auto" w:fill="FFFFFF"/>
        </w:rPr>
        <w:t>第四节</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唯理论哲学</w:t>
      </w:r>
      <w:r>
        <w:rPr>
          <w:rFonts w:ascii="宋体" w:eastAsia="宋体" w:hAnsi="宋体" w:cs="宋体" w:hint="eastAsia"/>
        </w:rPr>
        <w:br/>
      </w:r>
      <w:r>
        <w:rPr>
          <w:rFonts w:ascii="宋体" w:eastAsia="宋体" w:hAnsi="宋体" w:cs="宋体" w:hint="eastAsia"/>
          <w:shd w:val="clear" w:color="auto" w:fill="FFFFFF"/>
        </w:rPr>
        <w:t>笛卡尔、斯宾诺莎、</w:t>
      </w:r>
      <w:proofErr w:type="gramStart"/>
      <w:r>
        <w:rPr>
          <w:rFonts w:ascii="宋体" w:eastAsia="宋体" w:hAnsi="宋体" w:cs="宋体" w:hint="eastAsia"/>
          <w:shd w:val="clear" w:color="auto" w:fill="FFFFFF"/>
        </w:rPr>
        <w:t>莱</w:t>
      </w:r>
      <w:proofErr w:type="gramEnd"/>
      <w:r>
        <w:rPr>
          <w:rFonts w:ascii="宋体" w:eastAsia="宋体" w:hAnsi="宋体" w:cs="宋体" w:hint="eastAsia"/>
          <w:shd w:val="clear" w:color="auto" w:fill="FFFFFF"/>
        </w:rPr>
        <w:t>布尼</w:t>
      </w:r>
      <w:proofErr w:type="gramStart"/>
      <w:r>
        <w:rPr>
          <w:rFonts w:ascii="宋体" w:eastAsia="宋体" w:hAnsi="宋体" w:cs="宋体" w:hint="eastAsia"/>
          <w:shd w:val="clear" w:color="auto" w:fill="FFFFFF"/>
        </w:rPr>
        <w:t>茨</w:t>
      </w:r>
      <w:proofErr w:type="gramEnd"/>
    </w:p>
    <w:p w14:paraId="707E6626" w14:textId="77777777" w:rsidR="00692650" w:rsidRDefault="00A13EB5">
      <w:pPr>
        <w:spacing w:line="400" w:lineRule="exact"/>
        <w:ind w:left="840" w:hangingChars="350" w:hanging="840"/>
        <w:rPr>
          <w:rFonts w:ascii="宋体" w:eastAsia="宋体" w:hAnsi="宋体" w:cs="宋体"/>
        </w:rPr>
      </w:pPr>
      <w:r>
        <w:rPr>
          <w:rFonts w:ascii="宋体" w:eastAsia="宋体" w:hAnsi="宋体" w:cs="宋体" w:hint="eastAsia"/>
          <w:shd w:val="clear" w:color="auto" w:fill="FFFFFF"/>
        </w:rPr>
        <w:t>第五节</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晚期经验论哲学</w:t>
      </w:r>
      <w:r>
        <w:rPr>
          <w:rFonts w:ascii="宋体" w:eastAsia="宋体" w:hAnsi="宋体" w:cs="宋体" w:hint="eastAsia"/>
        </w:rPr>
        <w:br/>
      </w:r>
      <w:r>
        <w:rPr>
          <w:rFonts w:ascii="宋体" w:eastAsia="宋体" w:hAnsi="宋体" w:cs="宋体" w:hint="eastAsia"/>
          <w:shd w:val="clear" w:color="auto" w:fill="FFFFFF"/>
        </w:rPr>
        <w:t>贝克莱、休</w:t>
      </w:r>
      <w:proofErr w:type="gramStart"/>
      <w:r>
        <w:rPr>
          <w:rFonts w:ascii="宋体" w:eastAsia="宋体" w:hAnsi="宋体" w:cs="宋体" w:hint="eastAsia"/>
          <w:shd w:val="clear" w:color="auto" w:fill="FFFFFF"/>
        </w:rPr>
        <w:t>谟</w:t>
      </w:r>
      <w:proofErr w:type="gramEnd"/>
    </w:p>
    <w:p w14:paraId="3C21C567" w14:textId="77777777" w:rsidR="00692650" w:rsidRDefault="00A13EB5">
      <w:pPr>
        <w:spacing w:line="400" w:lineRule="exact"/>
        <w:ind w:left="840" w:hangingChars="350" w:hanging="840"/>
        <w:rPr>
          <w:rFonts w:ascii="宋体" w:eastAsia="宋体" w:hAnsi="宋体" w:cs="宋体"/>
        </w:rPr>
      </w:pPr>
      <w:r>
        <w:rPr>
          <w:rFonts w:ascii="宋体" w:eastAsia="宋体" w:hAnsi="宋体" w:cs="宋体" w:hint="eastAsia"/>
          <w:shd w:val="clear" w:color="auto" w:fill="FFFFFF"/>
        </w:rPr>
        <w:t>第六节</w:t>
      </w:r>
      <w:r>
        <w:rPr>
          <w:rFonts w:ascii="宋体" w:eastAsia="宋体" w:hAnsi="宋体" w:cs="宋体" w:hint="eastAsia"/>
          <w:shd w:val="clear" w:color="auto" w:fill="FFFFFF"/>
        </w:rPr>
        <w:t xml:space="preserve"> 18</w:t>
      </w:r>
      <w:r>
        <w:rPr>
          <w:rFonts w:ascii="宋体" w:eastAsia="宋体" w:hAnsi="宋体" w:cs="宋体" w:hint="eastAsia"/>
          <w:shd w:val="clear" w:color="auto" w:fill="FFFFFF"/>
        </w:rPr>
        <w:t>世纪法国哲学</w:t>
      </w:r>
    </w:p>
    <w:p w14:paraId="769ED529" w14:textId="77777777" w:rsidR="00692650" w:rsidRDefault="00A13EB5">
      <w:pPr>
        <w:spacing w:line="400" w:lineRule="exact"/>
        <w:ind w:left="840" w:hangingChars="350" w:hanging="840"/>
        <w:rPr>
          <w:rFonts w:ascii="宋体" w:eastAsia="宋体" w:hAnsi="宋体" w:cs="宋体"/>
          <w:shd w:val="clear" w:color="auto" w:fill="FFFFFF"/>
        </w:rPr>
      </w:pPr>
      <w:r>
        <w:rPr>
          <w:rFonts w:ascii="宋体" w:eastAsia="宋体" w:hAnsi="宋体" w:cs="宋体" w:hint="eastAsia"/>
        </w:rPr>
        <w:t xml:space="preserve">       </w:t>
      </w:r>
      <w:r>
        <w:rPr>
          <w:rFonts w:ascii="宋体" w:eastAsia="宋体" w:hAnsi="宋体" w:cs="宋体" w:hint="eastAsia"/>
          <w:shd w:val="clear" w:color="auto" w:fill="FFFFFF"/>
        </w:rPr>
        <w:t>自然神论者（伏尔泰、孟德斯鸠、卢梭）、法国唯物主义者（狄德罗、拉美特利、爱尔维修、霍尔巴赫）</w:t>
      </w:r>
    </w:p>
    <w:p w14:paraId="46647071"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第四章</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德国古典哲学</w:t>
      </w:r>
    </w:p>
    <w:p w14:paraId="163A8448"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德国古典哲学的背景与发展线索，康德、费希特、谢林、黑格尔等德国古典哲学家的思想。</w:t>
      </w:r>
    </w:p>
    <w:p w14:paraId="5DF180D7" w14:textId="77777777" w:rsidR="00692650" w:rsidRDefault="00A13EB5">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第五章</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近代哲学的终结与向现代哲学的过渡</w:t>
      </w:r>
    </w:p>
    <w:p w14:paraId="14E8AB46" w14:textId="77777777" w:rsidR="00692650" w:rsidRDefault="00A13EB5">
      <w:pPr>
        <w:spacing w:line="400" w:lineRule="exact"/>
        <w:ind w:firstLineChars="300" w:firstLine="720"/>
        <w:rPr>
          <w:rFonts w:ascii="宋体" w:eastAsia="宋体" w:hAnsi="宋体" w:cs="宋体"/>
          <w:shd w:val="clear" w:color="auto" w:fill="FFFFFF"/>
        </w:rPr>
      </w:pPr>
      <w:r>
        <w:rPr>
          <w:rFonts w:ascii="宋体" w:eastAsia="宋体" w:hAnsi="宋体" w:cs="宋体" w:hint="eastAsia"/>
          <w:shd w:val="clear" w:color="auto" w:fill="FFFFFF"/>
        </w:rPr>
        <w:t>费尔巴哈的直观唯物主义、马克思的实践唯物主义</w:t>
      </w:r>
    </w:p>
    <w:p w14:paraId="3CFF56E0" w14:textId="77777777" w:rsidR="00692650" w:rsidRDefault="00692650">
      <w:pPr>
        <w:pStyle w:val="a8"/>
        <w:spacing w:line="400" w:lineRule="exact"/>
        <w:ind w:left="735" w:firstLineChars="0" w:firstLine="0"/>
        <w:rPr>
          <w:rFonts w:ascii="宋体" w:eastAsia="宋体" w:hAnsi="宋体" w:cs="宋体"/>
          <w:color w:val="656565"/>
          <w:shd w:val="clear" w:color="auto" w:fill="FFFFFF"/>
        </w:rPr>
      </w:pPr>
    </w:p>
    <w:p w14:paraId="2AB49CED" w14:textId="77777777" w:rsidR="00692650" w:rsidRDefault="00692650">
      <w:pPr>
        <w:spacing w:line="400" w:lineRule="exact"/>
        <w:rPr>
          <w:rFonts w:ascii="宋体" w:eastAsia="宋体" w:hAnsi="宋体" w:cs="宋体"/>
        </w:rPr>
      </w:pPr>
    </w:p>
    <w:p w14:paraId="6DF509DC" w14:textId="77777777" w:rsidR="00692650" w:rsidRDefault="00692650">
      <w:pPr>
        <w:spacing w:line="400" w:lineRule="exact"/>
        <w:jc w:val="center"/>
        <w:rPr>
          <w:rFonts w:ascii="宋体" w:eastAsia="宋体" w:hAnsi="宋体" w:cs="宋体"/>
        </w:rPr>
      </w:pPr>
    </w:p>
    <w:sectPr w:rsidR="0069265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50C"/>
    <w:multiLevelType w:val="multilevel"/>
    <w:tmpl w:val="05E5450C"/>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983E33"/>
    <w:multiLevelType w:val="multilevel"/>
    <w:tmpl w:val="09983E33"/>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AD4EAB"/>
    <w:multiLevelType w:val="multilevel"/>
    <w:tmpl w:val="20AD4EA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57E61C2"/>
    <w:multiLevelType w:val="singleLevel"/>
    <w:tmpl w:val="357E61C2"/>
    <w:lvl w:ilvl="0">
      <w:start w:val="3"/>
      <w:numFmt w:val="chineseCounting"/>
      <w:suff w:val="space"/>
      <w:lvlText w:val="第%1部分"/>
      <w:lvlJc w:val="left"/>
      <w:rPr>
        <w:rFonts w:hint="eastAsia"/>
      </w:rPr>
    </w:lvl>
  </w:abstractNum>
  <w:abstractNum w:abstractNumId="4" w15:restartNumberingAfterBreak="0">
    <w:nsid w:val="4659176F"/>
    <w:multiLevelType w:val="multilevel"/>
    <w:tmpl w:val="4659176F"/>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DE62CD7"/>
    <w:multiLevelType w:val="multilevel"/>
    <w:tmpl w:val="7DE62CD7"/>
    <w:lvl w:ilvl="0">
      <w:start w:val="3"/>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kOGQ4MjAxNjhiYmYxMmM4YjQ0NjhjOWMzOTJiZjYifQ=="/>
  </w:docVars>
  <w:rsids>
    <w:rsidRoot w:val="00684BB5"/>
    <w:rsid w:val="00194C29"/>
    <w:rsid w:val="002A719E"/>
    <w:rsid w:val="002C0B7E"/>
    <w:rsid w:val="002D12E6"/>
    <w:rsid w:val="0037126F"/>
    <w:rsid w:val="003A0B98"/>
    <w:rsid w:val="00462839"/>
    <w:rsid w:val="00475013"/>
    <w:rsid w:val="00484EFB"/>
    <w:rsid w:val="005762AD"/>
    <w:rsid w:val="005E6E98"/>
    <w:rsid w:val="00624887"/>
    <w:rsid w:val="006725B4"/>
    <w:rsid w:val="00684BB5"/>
    <w:rsid w:val="00692650"/>
    <w:rsid w:val="008751A2"/>
    <w:rsid w:val="009229C3"/>
    <w:rsid w:val="00942788"/>
    <w:rsid w:val="00946313"/>
    <w:rsid w:val="00A13EB5"/>
    <w:rsid w:val="00A36E7C"/>
    <w:rsid w:val="00B11DBC"/>
    <w:rsid w:val="00B5749E"/>
    <w:rsid w:val="00BC4291"/>
    <w:rsid w:val="00BD5FEC"/>
    <w:rsid w:val="00BF3646"/>
    <w:rsid w:val="00C55ADE"/>
    <w:rsid w:val="00C936A8"/>
    <w:rsid w:val="00D45DF3"/>
    <w:rsid w:val="105C19E7"/>
    <w:rsid w:val="3E86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F6D4D"/>
  <w14:defaultImageDpi w14:val="300"/>
  <w15:docId w15:val="{5099AD82-1995-45E9-9031-DC9FBBE8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Times New Roman"/>
      <w:kern w:val="0"/>
      <w:szCs w:val="20"/>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lian</dc:creator>
  <cp:lastModifiedBy>gui pi</cp:lastModifiedBy>
  <cp:revision>2</cp:revision>
  <dcterms:created xsi:type="dcterms:W3CDTF">2024-06-26T00:30:00Z</dcterms:created>
  <dcterms:modified xsi:type="dcterms:W3CDTF">2024-06-26T00:30:00Z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2600E243AFCE4874A05B256B7AF69D5C</vt:lpwstr>
  </property>
</Properties>
</file>