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4D5" w14:textId="77777777" w:rsidR="00331755" w:rsidRDefault="009978D4">
      <w:pPr>
        <w:jc w:val="center"/>
        <w:rPr>
          <w:rFonts w:ascii="黑体" w:eastAsia="黑体" w:hAnsi="黑体" w:hint="eastAsia"/>
          <w:sz w:val="32"/>
          <w:szCs w:val="32"/>
        </w:rPr>
      </w:pPr>
      <w:r>
        <w:rPr>
          <w:rFonts w:ascii="黑体" w:eastAsia="黑体" w:hAnsi="黑体" w:hint="eastAsia"/>
          <w:sz w:val="32"/>
          <w:szCs w:val="32"/>
        </w:rPr>
        <w:t>武汉理工大学马克思主义学院</w:t>
      </w:r>
    </w:p>
    <w:p w14:paraId="6C8A2178" w14:textId="77777777" w:rsidR="00331755" w:rsidRDefault="009978D4">
      <w:pPr>
        <w:jc w:val="center"/>
        <w:rPr>
          <w:rFonts w:ascii="黑体" w:eastAsia="黑体" w:hAnsi="黑体" w:hint="eastAsia"/>
          <w:sz w:val="32"/>
          <w:szCs w:val="32"/>
        </w:rPr>
      </w:pPr>
      <w:r>
        <w:rPr>
          <w:rFonts w:ascii="黑体" w:eastAsia="黑体" w:hAnsi="黑体" w:hint="eastAsia"/>
          <w:sz w:val="32"/>
          <w:szCs w:val="32"/>
        </w:rPr>
        <w:t>硕士研究生入学考试《哲学基础理论》考试大纲</w:t>
      </w:r>
    </w:p>
    <w:p w14:paraId="2AD15CFE" w14:textId="61B384C6" w:rsidR="00331755" w:rsidRDefault="009978D4">
      <w:pPr>
        <w:jc w:val="center"/>
        <w:rPr>
          <w:rFonts w:ascii="黑体" w:eastAsia="黑体" w:hAnsi="黑体" w:hint="eastAsia"/>
          <w:sz w:val="32"/>
          <w:szCs w:val="32"/>
        </w:rPr>
      </w:pPr>
      <w:r>
        <w:rPr>
          <w:rFonts w:ascii="黑体" w:eastAsia="黑体" w:hAnsi="黑体" w:hint="eastAsia"/>
          <w:sz w:val="32"/>
          <w:szCs w:val="32"/>
        </w:rPr>
        <w:t>（202</w:t>
      </w:r>
      <w:r w:rsidR="00FB37FE">
        <w:rPr>
          <w:rFonts w:ascii="黑体" w:eastAsia="黑体" w:hAnsi="黑体" w:hint="eastAsia"/>
          <w:sz w:val="32"/>
          <w:szCs w:val="32"/>
        </w:rPr>
        <w:t>6</w:t>
      </w:r>
      <w:r>
        <w:rPr>
          <w:rFonts w:ascii="黑体" w:eastAsia="黑体" w:hAnsi="黑体" w:hint="eastAsia"/>
          <w:sz w:val="32"/>
          <w:szCs w:val="32"/>
        </w:rPr>
        <w:t>年）</w:t>
      </w:r>
    </w:p>
    <w:p w14:paraId="3CE93FB6" w14:textId="77777777" w:rsidR="00331755" w:rsidRDefault="009978D4">
      <w:pPr>
        <w:ind w:firstLineChars="900" w:firstLine="2530"/>
        <w:rPr>
          <w:b/>
          <w:sz w:val="28"/>
          <w:szCs w:val="28"/>
        </w:rPr>
      </w:pPr>
      <w:r>
        <w:rPr>
          <w:rFonts w:hint="eastAsia"/>
          <w:b/>
          <w:sz w:val="28"/>
          <w:szCs w:val="28"/>
        </w:rPr>
        <w:t>第一部分</w:t>
      </w:r>
      <w:r>
        <w:rPr>
          <w:rFonts w:hint="eastAsia"/>
          <w:b/>
          <w:sz w:val="28"/>
          <w:szCs w:val="28"/>
        </w:rPr>
        <w:t> </w:t>
      </w:r>
      <w:r>
        <w:rPr>
          <w:rFonts w:hint="eastAsia"/>
          <w:b/>
          <w:sz w:val="28"/>
          <w:szCs w:val="28"/>
        </w:rPr>
        <w:t>考试说明</w:t>
      </w:r>
    </w:p>
    <w:p w14:paraId="5B3DEEE0" w14:textId="77777777" w:rsidR="00331755" w:rsidRDefault="009978D4">
      <w:pPr>
        <w:ind w:firstLineChars="200" w:firstLine="422"/>
        <w:rPr>
          <w:b/>
        </w:rPr>
      </w:pPr>
      <w:r>
        <w:rPr>
          <w:rFonts w:hint="eastAsia"/>
          <w:b/>
        </w:rPr>
        <w:t>一、考试性质</w:t>
      </w:r>
    </w:p>
    <w:p w14:paraId="7201E555" w14:textId="77777777" w:rsidR="00331755" w:rsidRDefault="009978D4">
      <w:pPr>
        <w:ind w:firstLineChars="200" w:firstLine="420"/>
      </w:pPr>
      <w:r>
        <w:rPr>
          <w:rFonts w:hint="eastAsia"/>
        </w:rPr>
        <w:t>《哲学基础理论》是我校为招收哲学专业的硕士研究生而设置的考试科目。考试的评价标准是高等学校哲学本科及相关专业本科优秀毕业生所能达到的水平。</w:t>
      </w:r>
    </w:p>
    <w:p w14:paraId="4DC7E58A" w14:textId="77777777" w:rsidR="00331755" w:rsidRDefault="009978D4">
      <w:pPr>
        <w:ind w:firstLineChars="200" w:firstLine="422"/>
        <w:rPr>
          <w:b/>
        </w:rPr>
      </w:pPr>
      <w:r>
        <w:rPr>
          <w:rFonts w:hint="eastAsia"/>
          <w:b/>
        </w:rPr>
        <w:t>二、考试的学科范围</w:t>
      </w:r>
    </w:p>
    <w:p w14:paraId="08BDBC1F" w14:textId="77777777" w:rsidR="00331755" w:rsidRDefault="009978D4">
      <w:pPr>
        <w:ind w:firstLineChars="200" w:firstLine="420"/>
      </w:pPr>
      <w:r>
        <w:rPr>
          <w:rFonts w:hint="eastAsia"/>
        </w:rPr>
        <w:t>应考范围包括：（一）哲学通论；（二）马克思主义哲学</w:t>
      </w:r>
    </w:p>
    <w:p w14:paraId="71E6B4B2" w14:textId="77777777" w:rsidR="00331755" w:rsidRDefault="009978D4">
      <w:pPr>
        <w:ind w:firstLineChars="250" w:firstLine="527"/>
        <w:rPr>
          <w:b/>
        </w:rPr>
      </w:pPr>
      <w:r>
        <w:rPr>
          <w:rFonts w:hint="eastAsia"/>
          <w:b/>
        </w:rPr>
        <w:t>三、评价目标</w:t>
      </w:r>
    </w:p>
    <w:p w14:paraId="3AAEFCC9" w14:textId="77777777" w:rsidR="00331755" w:rsidRDefault="009978D4">
      <w:pPr>
        <w:pStyle w:val="a7"/>
        <w:spacing w:before="0" w:beforeAutospacing="0" w:after="0" w:afterAutospacing="0"/>
        <w:ind w:firstLineChars="100" w:firstLine="240"/>
        <w:rPr>
          <w:rFonts w:asciiTheme="minorHAnsi" w:eastAsiaTheme="minorEastAsia" w:hAnsiTheme="minorHAnsi" w:cstheme="minorBidi"/>
          <w:b/>
          <w:kern w:val="2"/>
          <w:szCs w:val="24"/>
        </w:rPr>
      </w:pPr>
      <w:r>
        <w:rPr>
          <w:rFonts w:hint="eastAsia"/>
        </w:rPr>
        <w:t>《</w:t>
      </w:r>
      <w:r>
        <w:rPr>
          <w:rFonts w:asciiTheme="minorHAnsi" w:eastAsiaTheme="minorEastAsia" w:hAnsiTheme="minorHAnsi" w:cstheme="minorBidi" w:hint="eastAsia"/>
          <w:kern w:val="2"/>
          <w:sz w:val="21"/>
          <w:szCs w:val="22"/>
        </w:rPr>
        <w:t>哲学基础理论》是关于哲学和马克思主义哲学的基础理论，本课程的考试旨在考查考生是否掌握哲学基础理论、马克思主义哲学基本原理，考查考生是否具备基本的哲学知识和理论素养。</w:t>
      </w:r>
    </w:p>
    <w:p w14:paraId="6624890D" w14:textId="77777777" w:rsidR="00331755" w:rsidRDefault="009978D4">
      <w:pPr>
        <w:ind w:firstLineChars="200" w:firstLine="422"/>
        <w:rPr>
          <w:b/>
        </w:rPr>
      </w:pPr>
      <w:r>
        <w:rPr>
          <w:rFonts w:hint="eastAsia"/>
          <w:b/>
        </w:rPr>
        <w:t>四、考试形式与试卷结构</w:t>
      </w:r>
    </w:p>
    <w:p w14:paraId="22AAB65B" w14:textId="77777777" w:rsidR="00331755" w:rsidRDefault="009978D4">
      <w:pPr>
        <w:ind w:firstLineChars="200" w:firstLine="420"/>
      </w:pPr>
      <w:r>
        <w:rPr>
          <w:rFonts w:hint="eastAsia"/>
        </w:rPr>
        <w:t>（一）答卷方式</w:t>
      </w:r>
      <w:r>
        <w:rPr>
          <w:rFonts w:hint="eastAsia"/>
        </w:rPr>
        <w:t>:</w:t>
      </w:r>
      <w:r>
        <w:rPr>
          <w:rFonts w:hint="eastAsia"/>
        </w:rPr>
        <w:t>闭卷</w:t>
      </w:r>
      <w:r>
        <w:rPr>
          <w:rFonts w:hint="eastAsia"/>
        </w:rPr>
        <w:t>,</w:t>
      </w:r>
      <w:r>
        <w:rPr>
          <w:rFonts w:hint="eastAsia"/>
        </w:rPr>
        <w:t>笔试</w:t>
      </w:r>
      <w:r>
        <w:rPr>
          <w:rFonts w:hint="eastAsia"/>
        </w:rPr>
        <w:t>;</w:t>
      </w:r>
    </w:p>
    <w:p w14:paraId="0A22737D" w14:textId="77777777" w:rsidR="00331755" w:rsidRDefault="009978D4">
      <w:pPr>
        <w:ind w:firstLineChars="200" w:firstLine="420"/>
        <w:rPr>
          <w:szCs w:val="24"/>
        </w:rPr>
      </w:pPr>
      <w:r>
        <w:rPr>
          <w:rFonts w:hint="eastAsia"/>
        </w:rPr>
        <w:t>（二）答题时间</w:t>
      </w:r>
      <w:r>
        <w:rPr>
          <w:rFonts w:hint="eastAsia"/>
        </w:rPr>
        <w:t>:180</w:t>
      </w:r>
      <w:r>
        <w:rPr>
          <w:rFonts w:hint="eastAsia"/>
        </w:rPr>
        <w:t>分钟</w:t>
      </w:r>
      <w:r>
        <w:rPr>
          <w:rFonts w:hint="eastAsia"/>
        </w:rPr>
        <w:t>;</w:t>
      </w:r>
    </w:p>
    <w:p w14:paraId="66B53F40" w14:textId="77777777" w:rsidR="00331755" w:rsidRDefault="009978D4">
      <w:pPr>
        <w:ind w:firstLineChars="200" w:firstLine="422"/>
        <w:rPr>
          <w:b/>
          <w:bCs/>
        </w:rPr>
      </w:pPr>
      <w:r>
        <w:rPr>
          <w:rFonts w:hint="eastAsia"/>
          <w:b/>
          <w:bCs/>
        </w:rPr>
        <w:t>五、参考书目</w:t>
      </w:r>
    </w:p>
    <w:p w14:paraId="524866F8" w14:textId="77777777" w:rsidR="00331755" w:rsidRDefault="009978D4">
      <w:pPr>
        <w:pStyle w:val="a7"/>
        <w:spacing w:before="0" w:beforeAutospacing="0" w:after="0" w:afterAutospacing="0"/>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w:t>
      </w:r>
      <w:r>
        <w:rPr>
          <w:rFonts w:asciiTheme="minorHAnsi" w:eastAsiaTheme="minorEastAsia" w:hAnsiTheme="minorHAnsi" w:cstheme="minorBidi" w:hint="eastAsia"/>
          <w:kern w:val="2"/>
          <w:sz w:val="21"/>
          <w:szCs w:val="22"/>
        </w:rPr>
        <w:t>孙正聿著，</w:t>
      </w:r>
      <w:r>
        <w:rPr>
          <w:rFonts w:asciiTheme="minorHAnsi" w:eastAsiaTheme="minorEastAsia" w:hAnsiTheme="minorHAnsi" w:cstheme="minorBidi"/>
          <w:kern w:val="2"/>
          <w:sz w:val="21"/>
          <w:szCs w:val="22"/>
        </w:rPr>
        <w:t>《</w:t>
      </w:r>
      <w:r>
        <w:rPr>
          <w:rFonts w:asciiTheme="minorHAnsi" w:eastAsiaTheme="minorEastAsia" w:hAnsiTheme="minorHAnsi" w:cstheme="minorBidi" w:hint="eastAsia"/>
          <w:kern w:val="2"/>
          <w:sz w:val="21"/>
          <w:szCs w:val="22"/>
        </w:rPr>
        <w:t>哲学通论</w:t>
      </w:r>
      <w:r>
        <w:rPr>
          <w:rFonts w:asciiTheme="minorHAnsi" w:eastAsiaTheme="minorEastAsia" w:hAnsiTheme="minorHAnsi" w:cstheme="minorBidi"/>
          <w:kern w:val="2"/>
          <w:sz w:val="21"/>
          <w:szCs w:val="22"/>
        </w:rPr>
        <w:t>》</w:t>
      </w:r>
      <w:r>
        <w:rPr>
          <w:rFonts w:asciiTheme="minorHAnsi" w:eastAsiaTheme="minorEastAsia" w:hAnsiTheme="minorHAnsi" w:cstheme="minorBidi" w:hint="eastAsia"/>
          <w:kern w:val="2"/>
          <w:sz w:val="21"/>
          <w:szCs w:val="22"/>
        </w:rPr>
        <w:t>（修订版），复旦大学</w:t>
      </w:r>
      <w:r>
        <w:rPr>
          <w:rFonts w:asciiTheme="minorHAnsi" w:eastAsiaTheme="minorEastAsia" w:hAnsiTheme="minorHAnsi" w:cstheme="minorBidi"/>
          <w:kern w:val="2"/>
          <w:sz w:val="21"/>
          <w:szCs w:val="22"/>
        </w:rPr>
        <w:t>出版社</w:t>
      </w:r>
      <w:r>
        <w:rPr>
          <w:rFonts w:asciiTheme="minorHAnsi" w:eastAsiaTheme="minorEastAsia" w:hAnsiTheme="minorHAnsi" w:cstheme="minorBidi" w:hint="eastAsia"/>
          <w:kern w:val="2"/>
          <w:sz w:val="21"/>
          <w:szCs w:val="22"/>
        </w:rPr>
        <w:t>2018</w:t>
      </w:r>
      <w:r>
        <w:rPr>
          <w:rFonts w:asciiTheme="minorHAnsi" w:eastAsiaTheme="minorEastAsia" w:hAnsiTheme="minorHAnsi" w:cstheme="minorBidi" w:hint="eastAsia"/>
          <w:kern w:val="2"/>
          <w:sz w:val="21"/>
          <w:szCs w:val="22"/>
        </w:rPr>
        <w:t>年</w:t>
      </w:r>
      <w:r>
        <w:rPr>
          <w:rFonts w:asciiTheme="minorHAnsi" w:eastAsiaTheme="minorEastAsia" w:hAnsiTheme="minorHAnsi" w:cstheme="minorBidi"/>
          <w:kern w:val="2"/>
          <w:sz w:val="21"/>
          <w:szCs w:val="22"/>
        </w:rPr>
        <w:t>版</w:t>
      </w:r>
      <w:r>
        <w:rPr>
          <w:rFonts w:asciiTheme="minorHAnsi" w:eastAsiaTheme="minorEastAsia" w:hAnsiTheme="minorHAnsi" w:cstheme="minorBidi" w:hint="eastAsia"/>
          <w:kern w:val="2"/>
          <w:sz w:val="21"/>
          <w:szCs w:val="22"/>
        </w:rPr>
        <w:t>。</w:t>
      </w:r>
    </w:p>
    <w:p w14:paraId="3EA32770" w14:textId="77777777" w:rsidR="00331755" w:rsidRDefault="009978D4">
      <w:pPr>
        <w:pStyle w:val="a7"/>
        <w:spacing w:before="0" w:beforeAutospacing="0" w:after="0" w:afterAutospacing="0"/>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李秀林、王于、李淮春主编，《辩证唯物主义和历史唯物主义原理（第五版）》，中国人民大学出版社</w:t>
      </w:r>
      <w:r>
        <w:rPr>
          <w:rFonts w:asciiTheme="minorHAnsi" w:eastAsiaTheme="minorEastAsia" w:hAnsiTheme="minorHAnsi" w:cstheme="minorBidi" w:hint="eastAsia"/>
          <w:kern w:val="2"/>
          <w:sz w:val="21"/>
          <w:szCs w:val="22"/>
        </w:rPr>
        <w:t>2004</w:t>
      </w:r>
      <w:r>
        <w:rPr>
          <w:rFonts w:asciiTheme="minorHAnsi" w:eastAsiaTheme="minorEastAsia" w:hAnsiTheme="minorHAnsi" w:cstheme="minorBidi" w:hint="eastAsia"/>
          <w:kern w:val="2"/>
          <w:sz w:val="21"/>
          <w:szCs w:val="22"/>
        </w:rPr>
        <w:t>年版，</w:t>
      </w:r>
      <w:r>
        <w:rPr>
          <w:rFonts w:asciiTheme="minorHAnsi" w:eastAsiaTheme="minorEastAsia" w:hAnsiTheme="minorHAnsi" w:cstheme="minorBidi" w:hint="eastAsia"/>
          <w:kern w:val="2"/>
          <w:sz w:val="21"/>
          <w:szCs w:val="22"/>
        </w:rPr>
        <w:t>2018</w:t>
      </w:r>
      <w:r>
        <w:rPr>
          <w:rFonts w:asciiTheme="minorHAnsi" w:eastAsiaTheme="minorEastAsia" w:hAnsiTheme="minorHAnsi" w:cstheme="minorBidi" w:hint="eastAsia"/>
          <w:kern w:val="2"/>
          <w:sz w:val="21"/>
          <w:szCs w:val="22"/>
        </w:rPr>
        <w:t>年印刷。</w:t>
      </w:r>
    </w:p>
    <w:p w14:paraId="7C7969C8" w14:textId="77777777" w:rsidR="00331755" w:rsidRPr="00DC3D8A" w:rsidRDefault="009978D4" w:rsidP="00DC3D8A">
      <w:pPr>
        <w:spacing w:line="400" w:lineRule="exact"/>
        <w:ind w:firstLineChars="200" w:firstLine="422"/>
        <w:rPr>
          <w:rFonts w:ascii="宋体" w:eastAsia="宋体" w:hAnsi="宋体" w:cs="宋体" w:hint="eastAsia"/>
          <w:b/>
          <w:bCs/>
          <w:color w:val="000000" w:themeColor="text1"/>
        </w:rPr>
      </w:pPr>
      <w:r w:rsidRPr="00DC3D8A">
        <w:rPr>
          <w:rFonts w:ascii="宋体" w:eastAsia="宋体" w:hAnsi="宋体" w:cs="宋体" w:hint="eastAsia"/>
          <w:b/>
          <w:bCs/>
          <w:color w:val="000000" w:themeColor="text1"/>
        </w:rPr>
        <w:t>六、考试题型</w:t>
      </w:r>
    </w:p>
    <w:p w14:paraId="64FCBF65" w14:textId="77777777" w:rsidR="00817196" w:rsidRPr="00817196" w:rsidRDefault="00817196" w:rsidP="00817196">
      <w:pPr>
        <w:pStyle w:val="a7"/>
        <w:ind w:firstLineChars="200" w:firstLine="480"/>
        <w:rPr>
          <w:rFonts w:ascii="Times New Roman" w:hAnsi="Times New Roman"/>
          <w:color w:val="000000" w:themeColor="text1"/>
        </w:rPr>
      </w:pPr>
      <w:r w:rsidRPr="00817196">
        <w:rPr>
          <w:rFonts w:ascii="Times New Roman" w:hAnsi="Times New Roman"/>
          <w:color w:val="000000" w:themeColor="text1"/>
        </w:rPr>
        <w:t>1</w:t>
      </w:r>
      <w:r w:rsidRPr="00817196">
        <w:rPr>
          <w:rFonts w:ascii="Times New Roman" w:hAnsi="Times New Roman" w:hint="eastAsia"/>
          <w:color w:val="000000" w:themeColor="text1"/>
        </w:rPr>
        <w:t>．选择题（</w:t>
      </w:r>
      <w:r w:rsidRPr="00817196">
        <w:rPr>
          <w:rFonts w:ascii="Times New Roman" w:hAnsi="Times New Roman"/>
          <w:color w:val="000000" w:themeColor="text1"/>
        </w:rPr>
        <w:t>2</w:t>
      </w:r>
      <w:r w:rsidRPr="00817196">
        <w:rPr>
          <w:rFonts w:ascii="Times New Roman" w:hAnsi="Times New Roman" w:hint="eastAsia"/>
          <w:color w:val="000000" w:themeColor="text1"/>
        </w:rPr>
        <w:t>分</w:t>
      </w:r>
      <w:r w:rsidRPr="00817196">
        <w:rPr>
          <w:rFonts w:ascii="Times New Roman" w:hAnsi="Times New Roman"/>
          <w:color w:val="000000" w:themeColor="text1"/>
        </w:rPr>
        <w:t>*5</w:t>
      </w:r>
      <w:r w:rsidRPr="00817196">
        <w:rPr>
          <w:rFonts w:ascii="Times New Roman" w:hAnsi="Times New Roman" w:hint="eastAsia"/>
          <w:color w:val="000000" w:themeColor="text1"/>
        </w:rPr>
        <w:t>题）</w:t>
      </w:r>
      <w:r w:rsidRPr="00817196">
        <w:rPr>
          <w:rFonts w:ascii="Times New Roman" w:hAnsi="Times New Roman"/>
          <w:color w:val="000000" w:themeColor="text1"/>
        </w:rPr>
        <w:t>10</w:t>
      </w:r>
      <w:r w:rsidRPr="00817196">
        <w:rPr>
          <w:rFonts w:ascii="Times New Roman" w:hAnsi="Times New Roman" w:hint="eastAsia"/>
          <w:color w:val="000000" w:themeColor="text1"/>
        </w:rPr>
        <w:t>分</w:t>
      </w:r>
    </w:p>
    <w:p w14:paraId="4F47842B" w14:textId="04ADBA45" w:rsidR="00817196" w:rsidRPr="00817196" w:rsidRDefault="00817196" w:rsidP="00817196">
      <w:pPr>
        <w:pStyle w:val="a7"/>
        <w:ind w:firstLineChars="200" w:firstLine="480"/>
        <w:rPr>
          <w:rFonts w:ascii="Times New Roman" w:hAnsi="Times New Roman"/>
          <w:color w:val="000000" w:themeColor="text1"/>
        </w:rPr>
      </w:pPr>
      <w:r w:rsidRPr="00817196">
        <w:rPr>
          <w:rFonts w:ascii="Times New Roman" w:hAnsi="Times New Roman"/>
          <w:color w:val="000000" w:themeColor="text1"/>
        </w:rPr>
        <w:t>2</w:t>
      </w:r>
      <w:r w:rsidRPr="00817196">
        <w:rPr>
          <w:rFonts w:ascii="Times New Roman" w:hAnsi="Times New Roman" w:hint="eastAsia"/>
          <w:color w:val="000000" w:themeColor="text1"/>
        </w:rPr>
        <w:t>．名词解释（</w:t>
      </w:r>
      <w:r w:rsidR="00B35357">
        <w:rPr>
          <w:rFonts w:ascii="Times New Roman" w:hAnsi="Times New Roman" w:hint="eastAsia"/>
          <w:color w:val="000000" w:themeColor="text1"/>
        </w:rPr>
        <w:t>8</w:t>
      </w:r>
      <w:r w:rsidRPr="00817196">
        <w:rPr>
          <w:rFonts w:ascii="Times New Roman" w:hAnsi="Times New Roman" w:hint="eastAsia"/>
          <w:color w:val="000000" w:themeColor="text1"/>
        </w:rPr>
        <w:t>分</w:t>
      </w:r>
      <w:r w:rsidRPr="00817196">
        <w:rPr>
          <w:rFonts w:ascii="Times New Roman" w:hAnsi="Times New Roman"/>
          <w:color w:val="000000" w:themeColor="text1"/>
        </w:rPr>
        <w:t>*5</w:t>
      </w:r>
      <w:r w:rsidRPr="00817196">
        <w:rPr>
          <w:rFonts w:ascii="Times New Roman" w:hAnsi="Times New Roman" w:hint="eastAsia"/>
          <w:color w:val="000000" w:themeColor="text1"/>
        </w:rPr>
        <w:t>题）</w:t>
      </w:r>
      <w:r w:rsidRPr="00817196">
        <w:rPr>
          <w:rFonts w:ascii="Times New Roman" w:hAnsi="Times New Roman"/>
          <w:color w:val="000000" w:themeColor="text1"/>
        </w:rPr>
        <w:t>40</w:t>
      </w:r>
      <w:r w:rsidRPr="00817196">
        <w:rPr>
          <w:rFonts w:ascii="Times New Roman" w:hAnsi="Times New Roman" w:hint="eastAsia"/>
          <w:color w:val="000000" w:themeColor="text1"/>
        </w:rPr>
        <w:t>分</w:t>
      </w:r>
    </w:p>
    <w:p w14:paraId="05A656D7" w14:textId="77777777" w:rsidR="00817196" w:rsidRPr="00817196" w:rsidRDefault="00817196" w:rsidP="00817196">
      <w:pPr>
        <w:pStyle w:val="a7"/>
        <w:ind w:firstLineChars="200" w:firstLine="480"/>
        <w:rPr>
          <w:rFonts w:ascii="Times New Roman" w:hAnsi="Times New Roman"/>
          <w:color w:val="000000" w:themeColor="text1"/>
        </w:rPr>
      </w:pPr>
      <w:r w:rsidRPr="00817196">
        <w:rPr>
          <w:rFonts w:ascii="Times New Roman" w:hAnsi="Times New Roman"/>
          <w:color w:val="000000" w:themeColor="text1"/>
        </w:rPr>
        <w:t>3</w:t>
      </w:r>
      <w:r w:rsidRPr="00817196">
        <w:rPr>
          <w:rFonts w:ascii="Times New Roman" w:hAnsi="Times New Roman" w:hint="eastAsia"/>
          <w:color w:val="000000" w:themeColor="text1"/>
        </w:rPr>
        <w:t>．简答题（</w:t>
      </w:r>
      <w:r w:rsidRPr="00817196">
        <w:rPr>
          <w:rFonts w:ascii="Times New Roman" w:hAnsi="Times New Roman"/>
          <w:color w:val="000000" w:themeColor="text1"/>
        </w:rPr>
        <w:t>10</w:t>
      </w:r>
      <w:r w:rsidRPr="00817196">
        <w:rPr>
          <w:rFonts w:ascii="Times New Roman" w:hAnsi="Times New Roman" w:hint="eastAsia"/>
          <w:color w:val="000000" w:themeColor="text1"/>
        </w:rPr>
        <w:t>分</w:t>
      </w:r>
      <w:r w:rsidRPr="00817196">
        <w:rPr>
          <w:rFonts w:ascii="Times New Roman" w:hAnsi="Times New Roman"/>
          <w:color w:val="000000" w:themeColor="text1"/>
        </w:rPr>
        <w:t>*6</w:t>
      </w:r>
      <w:r w:rsidRPr="00817196">
        <w:rPr>
          <w:rFonts w:ascii="Times New Roman" w:hAnsi="Times New Roman" w:hint="eastAsia"/>
          <w:color w:val="000000" w:themeColor="text1"/>
        </w:rPr>
        <w:t>题）</w:t>
      </w:r>
      <w:r w:rsidRPr="00817196">
        <w:rPr>
          <w:rFonts w:ascii="Times New Roman" w:hAnsi="Times New Roman"/>
          <w:color w:val="000000" w:themeColor="text1"/>
        </w:rPr>
        <w:t>60</w:t>
      </w:r>
      <w:r w:rsidRPr="00817196">
        <w:rPr>
          <w:rFonts w:ascii="Times New Roman" w:hAnsi="Times New Roman" w:hint="eastAsia"/>
          <w:color w:val="000000" w:themeColor="text1"/>
        </w:rPr>
        <w:t>分</w:t>
      </w:r>
    </w:p>
    <w:p w14:paraId="595E3B30" w14:textId="77777777" w:rsidR="00817196" w:rsidRPr="00817196" w:rsidRDefault="00817196" w:rsidP="00817196">
      <w:pPr>
        <w:pStyle w:val="a7"/>
        <w:ind w:firstLineChars="200" w:firstLine="480"/>
        <w:rPr>
          <w:rFonts w:ascii="Times New Roman" w:hAnsi="Times New Roman"/>
          <w:color w:val="000000" w:themeColor="text1"/>
        </w:rPr>
      </w:pPr>
      <w:r w:rsidRPr="00817196">
        <w:rPr>
          <w:rFonts w:ascii="Times New Roman" w:hAnsi="Times New Roman"/>
          <w:color w:val="000000" w:themeColor="text1"/>
        </w:rPr>
        <w:t>4</w:t>
      </w:r>
      <w:r w:rsidRPr="00817196">
        <w:rPr>
          <w:rFonts w:ascii="Times New Roman" w:hAnsi="Times New Roman" w:hint="eastAsia"/>
          <w:color w:val="000000" w:themeColor="text1"/>
        </w:rPr>
        <w:t>．论述题（</w:t>
      </w:r>
      <w:r w:rsidRPr="00817196">
        <w:rPr>
          <w:rFonts w:ascii="Times New Roman" w:hAnsi="Times New Roman"/>
          <w:color w:val="000000" w:themeColor="text1"/>
        </w:rPr>
        <w:t>20</w:t>
      </w:r>
      <w:r w:rsidRPr="00817196">
        <w:rPr>
          <w:rFonts w:ascii="Times New Roman" w:hAnsi="Times New Roman" w:hint="eastAsia"/>
          <w:color w:val="000000" w:themeColor="text1"/>
        </w:rPr>
        <w:t>分</w:t>
      </w:r>
      <w:r w:rsidRPr="00817196">
        <w:rPr>
          <w:rFonts w:ascii="Times New Roman" w:hAnsi="Times New Roman"/>
          <w:color w:val="000000" w:themeColor="text1"/>
        </w:rPr>
        <w:t>*2</w:t>
      </w:r>
      <w:r w:rsidRPr="00817196">
        <w:rPr>
          <w:rFonts w:ascii="Times New Roman" w:hAnsi="Times New Roman" w:hint="eastAsia"/>
          <w:color w:val="000000" w:themeColor="text1"/>
        </w:rPr>
        <w:t>题）</w:t>
      </w:r>
      <w:r w:rsidRPr="00817196">
        <w:rPr>
          <w:rFonts w:ascii="Times New Roman" w:hAnsi="Times New Roman"/>
          <w:color w:val="000000" w:themeColor="text1"/>
        </w:rPr>
        <w:t>40</w:t>
      </w:r>
      <w:r w:rsidRPr="00817196">
        <w:rPr>
          <w:rFonts w:ascii="Times New Roman" w:hAnsi="Times New Roman" w:hint="eastAsia"/>
          <w:color w:val="000000" w:themeColor="text1"/>
        </w:rPr>
        <w:t>分</w:t>
      </w:r>
    </w:p>
    <w:p w14:paraId="5B890662" w14:textId="77777777" w:rsidR="00331755" w:rsidRPr="00817196" w:rsidRDefault="00331755">
      <w:pPr>
        <w:pStyle w:val="a7"/>
        <w:spacing w:before="0" w:beforeAutospacing="0" w:after="0" w:afterAutospacing="0"/>
        <w:ind w:firstLineChars="200" w:firstLine="420"/>
        <w:rPr>
          <w:rFonts w:asciiTheme="minorHAnsi" w:eastAsiaTheme="minorEastAsia" w:hAnsiTheme="minorHAnsi" w:cstheme="minorBidi"/>
          <w:kern w:val="2"/>
          <w:sz w:val="21"/>
          <w:szCs w:val="22"/>
        </w:rPr>
      </w:pPr>
    </w:p>
    <w:p w14:paraId="155CCB26" w14:textId="77777777" w:rsidR="00331755" w:rsidRDefault="009978D4">
      <w:pPr>
        <w:ind w:firstLineChars="650" w:firstLine="1827"/>
        <w:rPr>
          <w:b/>
          <w:bCs/>
          <w:sz w:val="28"/>
          <w:szCs w:val="28"/>
        </w:rPr>
      </w:pPr>
      <w:r>
        <w:rPr>
          <w:rFonts w:hint="eastAsia"/>
          <w:b/>
          <w:bCs/>
          <w:sz w:val="28"/>
          <w:szCs w:val="28"/>
        </w:rPr>
        <w:t>第二部分《哲学通论》考查要点</w:t>
      </w:r>
    </w:p>
    <w:p w14:paraId="23EA3777" w14:textId="77777777" w:rsidR="00331755" w:rsidRDefault="00331755">
      <w:pPr>
        <w:widowControl/>
        <w:shd w:val="clear" w:color="auto" w:fill="FFFFFF"/>
        <w:spacing w:line="360" w:lineRule="atLeast"/>
        <w:ind w:firstLine="480"/>
        <w:jc w:val="left"/>
        <w:rPr>
          <w:rFonts w:ascii="Arial" w:eastAsia="宋体" w:hAnsi="Arial" w:cs="Arial"/>
          <w:b/>
          <w:color w:val="000000" w:themeColor="text1"/>
          <w:kern w:val="0"/>
          <w:szCs w:val="21"/>
        </w:rPr>
      </w:pPr>
    </w:p>
    <w:p w14:paraId="6B5E8EB8"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导言</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进入哲学思考</w:t>
      </w:r>
    </w:p>
    <w:p w14:paraId="2596156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1</w:t>
      </w:r>
      <w:r>
        <w:rPr>
          <w:rFonts w:ascii="Arial" w:eastAsia="宋体" w:hAnsi="Arial" w:cs="Arial"/>
          <w:color w:val="000000" w:themeColor="text1"/>
          <w:kern w:val="0"/>
          <w:szCs w:val="21"/>
        </w:rPr>
        <w:t>．</w:t>
      </w:r>
      <w:r>
        <w:rPr>
          <w:rFonts w:ascii="Arial" w:eastAsia="宋体" w:hAnsi="Arial" w:cs="Arial"/>
          <w:color w:val="000000" w:themeColor="text1"/>
          <w:kern w:val="0"/>
          <w:szCs w:val="21"/>
        </w:rPr>
        <w:t>“</w:t>
      </w:r>
      <w:hyperlink r:id="rId7" w:tgtFrame="_blank" w:history="1">
        <w:r>
          <w:rPr>
            <w:rFonts w:ascii="Arial" w:eastAsia="宋体" w:hAnsi="Arial" w:cs="Arial"/>
            <w:color w:val="000000" w:themeColor="text1"/>
            <w:kern w:val="0"/>
          </w:rPr>
          <w:t>爱智</w:t>
        </w:r>
      </w:hyperlink>
      <w:r>
        <w:rPr>
          <w:rFonts w:ascii="Arial" w:eastAsia="宋体" w:hAnsi="Arial" w:cs="Arial"/>
          <w:color w:val="000000" w:themeColor="text1"/>
          <w:kern w:val="0"/>
          <w:szCs w:val="21"/>
        </w:rPr>
        <w:t>”</w:t>
      </w:r>
      <w:r>
        <w:rPr>
          <w:rFonts w:ascii="Arial" w:eastAsia="宋体" w:hAnsi="Arial" w:cs="Arial"/>
          <w:color w:val="000000" w:themeColor="text1"/>
          <w:kern w:val="0"/>
          <w:szCs w:val="21"/>
        </w:rPr>
        <w:t>的哲学</w:t>
      </w:r>
    </w:p>
    <w:p w14:paraId="09C064F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智慧与爱智</w:t>
      </w:r>
      <w:r>
        <w:rPr>
          <w:rFonts w:ascii="Arial" w:eastAsia="宋体" w:hAnsi="Arial" w:cs="Arial"/>
          <w:color w:val="000000" w:themeColor="text1"/>
          <w:kern w:val="0"/>
          <w:szCs w:val="21"/>
        </w:rPr>
        <w:t>——</w:t>
      </w:r>
      <w:r>
        <w:rPr>
          <w:rFonts w:ascii="Arial" w:eastAsia="宋体" w:hAnsi="Arial" w:cs="Arial"/>
          <w:color w:val="000000" w:themeColor="text1"/>
          <w:kern w:val="0"/>
          <w:szCs w:val="21"/>
        </w:rPr>
        <w:t>爱智的</w:t>
      </w:r>
      <w:r>
        <w:rPr>
          <w:rFonts w:ascii="Arial" w:eastAsia="宋体" w:hAnsi="Arial" w:cs="Arial"/>
          <w:color w:val="000000" w:themeColor="text1"/>
          <w:kern w:val="0"/>
          <w:szCs w:val="21"/>
        </w:rPr>
        <w:t>“</w:t>
      </w:r>
      <w:r>
        <w:rPr>
          <w:rFonts w:ascii="Arial" w:eastAsia="宋体" w:hAnsi="Arial" w:cs="Arial"/>
          <w:color w:val="000000" w:themeColor="text1"/>
          <w:kern w:val="0"/>
          <w:szCs w:val="21"/>
        </w:rPr>
        <w:t>大智慧</w:t>
      </w:r>
      <w:r>
        <w:rPr>
          <w:rFonts w:ascii="Arial" w:eastAsia="宋体" w:hAnsi="Arial" w:cs="Arial"/>
          <w:color w:val="000000" w:themeColor="text1"/>
          <w:kern w:val="0"/>
          <w:szCs w:val="21"/>
        </w:rPr>
        <w:t>”——</w:t>
      </w:r>
      <w:r>
        <w:rPr>
          <w:rFonts w:ascii="Arial" w:eastAsia="宋体" w:hAnsi="Arial" w:cs="Arial"/>
          <w:color w:val="000000" w:themeColor="text1"/>
          <w:kern w:val="0"/>
          <w:szCs w:val="21"/>
        </w:rPr>
        <w:t>爱智的激情</w:t>
      </w:r>
    </w:p>
    <w:p w14:paraId="34EF23D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2</w:t>
      </w:r>
      <w:r>
        <w:rPr>
          <w:rFonts w:ascii="Arial" w:eastAsia="宋体" w:hAnsi="Arial" w:cs="Arial"/>
          <w:color w:val="000000" w:themeColor="text1"/>
          <w:kern w:val="0"/>
          <w:szCs w:val="21"/>
        </w:rPr>
        <w:t>．对</w:t>
      </w:r>
      <w:r>
        <w:rPr>
          <w:rFonts w:ascii="Arial" w:eastAsia="宋体" w:hAnsi="Arial" w:cs="Arial"/>
          <w:color w:val="000000" w:themeColor="text1"/>
          <w:kern w:val="0"/>
          <w:szCs w:val="21"/>
        </w:rPr>
        <w:t>“</w:t>
      </w:r>
      <w:r>
        <w:rPr>
          <w:rFonts w:ascii="Arial" w:eastAsia="宋体" w:hAnsi="Arial" w:cs="Arial"/>
          <w:color w:val="000000" w:themeColor="text1"/>
          <w:kern w:val="0"/>
          <w:szCs w:val="21"/>
        </w:rPr>
        <w:t>自明性</w:t>
      </w:r>
      <w:r>
        <w:rPr>
          <w:rFonts w:ascii="Arial" w:eastAsia="宋体" w:hAnsi="Arial" w:cs="Arial"/>
          <w:color w:val="000000" w:themeColor="text1"/>
          <w:kern w:val="0"/>
          <w:szCs w:val="21"/>
        </w:rPr>
        <w:t>”</w:t>
      </w:r>
      <w:r>
        <w:rPr>
          <w:rFonts w:ascii="Arial" w:eastAsia="宋体" w:hAnsi="Arial" w:cs="Arial"/>
          <w:color w:val="000000" w:themeColor="text1"/>
          <w:kern w:val="0"/>
          <w:szCs w:val="21"/>
        </w:rPr>
        <w:t>的分析</w:t>
      </w:r>
    </w:p>
    <w:p w14:paraId="553DBD9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熟知与真知</w:t>
      </w:r>
      <w:r>
        <w:rPr>
          <w:rFonts w:ascii="Arial" w:eastAsia="宋体" w:hAnsi="Arial" w:cs="Arial"/>
          <w:color w:val="000000" w:themeColor="text1"/>
          <w:kern w:val="0"/>
          <w:szCs w:val="21"/>
        </w:rPr>
        <w:t>——</w:t>
      </w:r>
      <w:r>
        <w:rPr>
          <w:rFonts w:ascii="Arial" w:eastAsia="宋体" w:hAnsi="Arial" w:cs="Arial"/>
          <w:color w:val="000000" w:themeColor="text1"/>
          <w:kern w:val="0"/>
          <w:szCs w:val="21"/>
        </w:rPr>
        <w:t>名称与概念</w:t>
      </w:r>
      <w:r>
        <w:rPr>
          <w:rFonts w:ascii="Arial" w:eastAsia="宋体" w:hAnsi="Arial" w:cs="Arial"/>
          <w:color w:val="000000" w:themeColor="text1"/>
          <w:kern w:val="0"/>
          <w:szCs w:val="21"/>
        </w:rPr>
        <w:t>——</w:t>
      </w:r>
      <w:r>
        <w:rPr>
          <w:rFonts w:ascii="Arial" w:eastAsia="宋体" w:hAnsi="Arial" w:cs="Arial"/>
          <w:color w:val="000000" w:themeColor="text1"/>
          <w:kern w:val="0"/>
          <w:szCs w:val="21"/>
        </w:rPr>
        <w:t>有知与无知</w:t>
      </w:r>
    </w:p>
    <w:p w14:paraId="3C9F8B05" w14:textId="77777777" w:rsidR="00331755" w:rsidRDefault="009978D4">
      <w:pPr>
        <w:pStyle w:val="a9"/>
        <w:widowControl/>
        <w:numPr>
          <w:ilvl w:val="0"/>
          <w:numId w:val="1"/>
        </w:numPr>
        <w:shd w:val="clear" w:color="auto" w:fill="FFFFFF"/>
        <w:spacing w:line="360" w:lineRule="atLeast"/>
        <w:ind w:firstLineChars="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lastRenderedPageBreak/>
        <w:t>哲学的自我理解</w:t>
      </w:r>
    </w:p>
    <w:p w14:paraId="4FA522F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哲学与哲学观</w:t>
      </w:r>
    </w:p>
    <w:p w14:paraId="0D3C64D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一、哲学观与哲学理论</w:t>
      </w:r>
    </w:p>
    <w:p w14:paraId="60F605B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二、当代哲学观概览</w:t>
      </w:r>
    </w:p>
    <w:p w14:paraId="594532D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三、哲学与人类把握世界的基本方式</w:t>
      </w:r>
    </w:p>
    <w:p w14:paraId="4EBD20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哲学与常识</w:t>
      </w:r>
    </w:p>
    <w:p w14:paraId="489F39A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一、三个层次的概念框架</w:t>
      </w:r>
    </w:p>
    <w:p w14:paraId="1F7285F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二、常识与经验的世界图景</w:t>
      </w:r>
    </w:p>
    <w:p w14:paraId="078A429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三、常识与形而上学的思维方式</w:t>
      </w:r>
    </w:p>
    <w:p w14:paraId="5E28E62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四、常识与经验的价值规范</w:t>
      </w:r>
    </w:p>
    <w:p w14:paraId="6213585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五、哲学对常识的超越</w:t>
      </w:r>
    </w:p>
    <w:p w14:paraId="1B2FDA9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六、常识哲学化与哲学常识化</w:t>
      </w:r>
    </w:p>
    <w:p w14:paraId="15E1B16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哲学与科学</w:t>
      </w:r>
    </w:p>
    <w:p w14:paraId="0E6012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一、作为理论的科学和哲学</w:t>
      </w:r>
    </w:p>
    <w:p w14:paraId="16A69DB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二、理论思维的两种基本方式</w:t>
      </w:r>
    </w:p>
    <w:p w14:paraId="10FE67D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三、哲学对科学的反思关系</w:t>
      </w:r>
    </w:p>
    <w:p w14:paraId="0AE2EA4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8"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活动的基础</w:t>
      </w:r>
    </w:p>
    <w:p w14:paraId="3E4204E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w:t>
      </w:r>
      <w:hyperlink r:id="rId9"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研究的成果</w:t>
      </w:r>
    </w:p>
    <w:p w14:paraId="05C2CF5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六、</w:t>
      </w:r>
      <w:hyperlink r:id="rId10" w:tgtFrame="_blank" w:history="1">
        <w:r>
          <w:rPr>
            <w:rFonts w:ascii="Arial" w:eastAsia="宋体" w:hAnsi="Arial" w:cs="Arial"/>
            <w:color w:val="000000" w:themeColor="text1"/>
            <w:kern w:val="0"/>
          </w:rPr>
          <w:t>反思科学</w:t>
        </w:r>
      </w:hyperlink>
      <w:r>
        <w:rPr>
          <w:rFonts w:ascii="Arial" w:eastAsia="宋体" w:hAnsi="Arial" w:cs="Arial"/>
          <w:color w:val="000000" w:themeColor="text1"/>
          <w:kern w:val="0"/>
          <w:szCs w:val="21"/>
        </w:rPr>
        <w:t>发展的逻辑</w:t>
      </w:r>
    </w:p>
    <w:p w14:paraId="1D99D42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七、反思时代的科学精神</w:t>
      </w:r>
    </w:p>
    <w:p w14:paraId="316D1DA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第二章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哲学的思维方式</w:t>
      </w:r>
    </w:p>
    <w:p w14:paraId="4216A98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哲学的基本问题</w:t>
      </w:r>
    </w:p>
    <w:p w14:paraId="7A72FD3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一、对哲学基本问题的通常解释</w:t>
      </w:r>
    </w:p>
    <w:p w14:paraId="2869A21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二、探索哲学基本问题的经典论述</w:t>
      </w:r>
    </w:p>
    <w:p w14:paraId="777B33B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三、近代哲学与哲学基本问题</w:t>
      </w:r>
    </w:p>
    <w:p w14:paraId="4C7C40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11"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与哲学基本问题</w:t>
      </w:r>
    </w:p>
    <w:p w14:paraId="55BCEE18"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第三章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哲学的生活基础</w:t>
      </w:r>
    </w:p>
    <w:p w14:paraId="4C06FA2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哲学与人的存在方式</w:t>
      </w:r>
    </w:p>
    <w:p w14:paraId="42B8093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一、哲学与人类存在的矛盾性</w:t>
      </w:r>
    </w:p>
    <w:p w14:paraId="2946EC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二、哲学与人类存在的实践性</w:t>
      </w:r>
    </w:p>
    <w:p w14:paraId="20EA1E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hyperlink r:id="rId12" w:tgtFrame="_blank" w:history="1">
        <w:r>
          <w:rPr>
            <w:rFonts w:ascii="Arial" w:eastAsia="宋体" w:hAnsi="Arial" w:cs="Arial"/>
            <w:color w:val="000000" w:themeColor="text1"/>
            <w:kern w:val="0"/>
          </w:rPr>
          <w:t>哲学与社会</w:t>
        </w:r>
      </w:hyperlink>
      <w:r>
        <w:rPr>
          <w:rFonts w:ascii="Arial" w:eastAsia="宋体" w:hAnsi="Arial" w:cs="Arial"/>
          <w:color w:val="000000" w:themeColor="text1"/>
          <w:kern w:val="0"/>
          <w:szCs w:val="21"/>
        </w:rPr>
        <w:t>的自我意识</w:t>
      </w:r>
    </w:p>
    <w:p w14:paraId="508F682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一、人类关于自身存在的自我意识</w:t>
      </w:r>
    </w:p>
    <w:p w14:paraId="289BB06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二、哲学与个体的自我意识</w:t>
      </w:r>
    </w:p>
    <w:p w14:paraId="77CB528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13" w:tgtFrame="_blank" w:history="1">
        <w:r>
          <w:rPr>
            <w:rFonts w:ascii="Arial" w:eastAsia="宋体" w:hAnsi="Arial" w:cs="Arial"/>
            <w:color w:val="000000" w:themeColor="text1"/>
            <w:kern w:val="0"/>
          </w:rPr>
          <w:t>哲学与社会</w:t>
        </w:r>
      </w:hyperlink>
      <w:r>
        <w:rPr>
          <w:rFonts w:ascii="Arial" w:eastAsia="宋体" w:hAnsi="Arial" w:cs="Arial"/>
          <w:color w:val="000000" w:themeColor="text1"/>
          <w:kern w:val="0"/>
          <w:szCs w:val="21"/>
        </w:rPr>
        <w:t>的自我意识</w:t>
      </w:r>
    </w:p>
    <w:p w14:paraId="4E291F1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四、哲学与意义的</w:t>
      </w:r>
      <w:r>
        <w:rPr>
          <w:rFonts w:ascii="Arial" w:eastAsia="宋体" w:hAnsi="Arial" w:cs="Arial"/>
          <w:color w:val="000000" w:themeColor="text1"/>
          <w:kern w:val="0"/>
          <w:szCs w:val="21"/>
        </w:rPr>
        <w:t>“</w:t>
      </w:r>
      <w:r>
        <w:rPr>
          <w:rFonts w:ascii="Arial" w:eastAsia="宋体" w:hAnsi="Arial" w:cs="Arial"/>
          <w:color w:val="000000" w:themeColor="text1"/>
          <w:kern w:val="0"/>
          <w:szCs w:val="21"/>
        </w:rPr>
        <w:t>普照光</w:t>
      </w:r>
      <w:r>
        <w:rPr>
          <w:rFonts w:ascii="Arial" w:eastAsia="宋体" w:hAnsi="Arial" w:cs="Arial"/>
          <w:color w:val="000000" w:themeColor="text1"/>
          <w:kern w:val="0"/>
          <w:szCs w:val="21"/>
        </w:rPr>
        <w:t>”</w:t>
      </w:r>
    </w:p>
    <w:p w14:paraId="1A99A0E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哲学与时代精神的精华</w:t>
      </w:r>
    </w:p>
    <w:p w14:paraId="12BF5E1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一、时代和时代精神的精华</w:t>
      </w:r>
    </w:p>
    <w:p w14:paraId="528988D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二、时代精神的理论表征</w:t>
      </w:r>
    </w:p>
    <w:p w14:paraId="0152D2C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三、塑造和引导时代精神</w:t>
      </w:r>
    </w:p>
    <w:p w14:paraId="616D0B1C"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第四章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哲学的主要问题</w:t>
      </w:r>
    </w:p>
    <w:p w14:paraId="2F5023D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在</w:t>
      </w:r>
      <w:r>
        <w:rPr>
          <w:rFonts w:ascii="Arial" w:eastAsia="宋体" w:hAnsi="Arial" w:cs="Arial"/>
          <w:color w:val="000000" w:themeColor="text1"/>
          <w:kern w:val="0"/>
          <w:szCs w:val="21"/>
        </w:rPr>
        <w:t>”</w:t>
      </w:r>
      <w:r>
        <w:rPr>
          <w:rFonts w:ascii="Arial" w:eastAsia="宋体" w:hAnsi="Arial" w:cs="Arial"/>
          <w:color w:val="000000" w:themeColor="text1"/>
          <w:kern w:val="0"/>
          <w:szCs w:val="21"/>
        </w:rPr>
        <w:t>：存在论或本体论问题</w:t>
      </w:r>
    </w:p>
    <w:p w14:paraId="307AC46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w:t>
      </w:r>
      <w:r>
        <w:rPr>
          <w:rFonts w:ascii="Arial" w:eastAsia="宋体" w:hAnsi="Arial" w:cs="Arial"/>
          <w:color w:val="000000" w:themeColor="text1"/>
          <w:kern w:val="0"/>
          <w:szCs w:val="21"/>
        </w:rPr>
        <w:t>“</w:t>
      </w:r>
      <w:r>
        <w:rPr>
          <w:rFonts w:ascii="Arial" w:eastAsia="宋体" w:hAnsi="Arial" w:cs="Arial"/>
          <w:color w:val="000000" w:themeColor="text1"/>
          <w:kern w:val="0"/>
          <w:szCs w:val="21"/>
        </w:rPr>
        <w:t>本体</w:t>
      </w:r>
      <w:r>
        <w:rPr>
          <w:rFonts w:ascii="Arial" w:eastAsia="宋体" w:hAnsi="Arial" w:cs="Arial"/>
          <w:color w:val="000000" w:themeColor="text1"/>
          <w:kern w:val="0"/>
          <w:szCs w:val="21"/>
        </w:rPr>
        <w:t>”</w:t>
      </w:r>
      <w:r>
        <w:rPr>
          <w:rFonts w:ascii="Arial" w:eastAsia="宋体" w:hAnsi="Arial" w:cs="Arial"/>
          <w:color w:val="000000" w:themeColor="text1"/>
          <w:kern w:val="0"/>
          <w:szCs w:val="21"/>
        </w:rPr>
        <w:t>和</w:t>
      </w:r>
      <w:r>
        <w:rPr>
          <w:rFonts w:ascii="Arial" w:eastAsia="宋体" w:hAnsi="Arial" w:cs="Arial"/>
          <w:color w:val="000000" w:themeColor="text1"/>
          <w:kern w:val="0"/>
          <w:szCs w:val="21"/>
        </w:rPr>
        <w:t>“</w:t>
      </w:r>
      <w:r>
        <w:rPr>
          <w:rFonts w:ascii="Arial" w:eastAsia="宋体" w:hAnsi="Arial" w:cs="Arial"/>
          <w:color w:val="000000" w:themeColor="text1"/>
          <w:kern w:val="0"/>
          <w:szCs w:val="21"/>
        </w:rPr>
        <w:t>本体论</w:t>
      </w:r>
      <w:r>
        <w:rPr>
          <w:rFonts w:ascii="Arial" w:eastAsia="宋体" w:hAnsi="Arial" w:cs="Arial"/>
          <w:color w:val="000000" w:themeColor="text1"/>
          <w:kern w:val="0"/>
          <w:szCs w:val="21"/>
        </w:rPr>
        <w:t>”</w:t>
      </w:r>
      <w:r>
        <w:rPr>
          <w:rFonts w:ascii="Arial" w:eastAsia="宋体" w:hAnsi="Arial" w:cs="Arial"/>
          <w:color w:val="000000" w:themeColor="text1"/>
          <w:kern w:val="0"/>
          <w:szCs w:val="21"/>
        </w:rPr>
        <w:t>的概念解析</w:t>
      </w:r>
    </w:p>
    <w:p w14:paraId="70CE1F4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二、本体论的三重内涵</w:t>
      </w:r>
    </w:p>
    <w:p w14:paraId="2E91C7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三、本体论的自我批判与现代重建</w:t>
      </w:r>
    </w:p>
    <w:p w14:paraId="298DE74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真</w:t>
      </w:r>
      <w:r>
        <w:rPr>
          <w:rFonts w:ascii="Arial" w:eastAsia="宋体" w:hAnsi="Arial" w:cs="Arial"/>
          <w:color w:val="000000" w:themeColor="text1"/>
          <w:kern w:val="0"/>
          <w:szCs w:val="21"/>
        </w:rPr>
        <w:t>”</w:t>
      </w:r>
      <w:r>
        <w:rPr>
          <w:rFonts w:ascii="Arial" w:eastAsia="宋体" w:hAnsi="Arial" w:cs="Arial"/>
          <w:color w:val="000000" w:themeColor="text1"/>
          <w:kern w:val="0"/>
          <w:szCs w:val="21"/>
        </w:rPr>
        <w:t>：认识论和</w:t>
      </w:r>
      <w:hyperlink r:id="rId14" w:tgtFrame="_blank" w:history="1">
        <w:r>
          <w:rPr>
            <w:rFonts w:ascii="Arial" w:eastAsia="宋体" w:hAnsi="Arial" w:cs="Arial"/>
            <w:color w:val="000000" w:themeColor="text1"/>
            <w:kern w:val="0"/>
          </w:rPr>
          <w:t>逻辑学</w:t>
        </w:r>
      </w:hyperlink>
      <w:r>
        <w:rPr>
          <w:rFonts w:ascii="Arial" w:eastAsia="宋体" w:hAnsi="Arial" w:cs="Arial"/>
          <w:color w:val="000000" w:themeColor="text1"/>
          <w:kern w:val="0"/>
          <w:szCs w:val="21"/>
        </w:rPr>
        <w:t>问题</w:t>
      </w:r>
    </w:p>
    <w:p w14:paraId="43EF944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真</w:t>
      </w:r>
      <w:r>
        <w:rPr>
          <w:rFonts w:ascii="Arial" w:eastAsia="宋体" w:hAnsi="Arial" w:cs="Arial"/>
          <w:color w:val="000000" w:themeColor="text1"/>
          <w:kern w:val="0"/>
          <w:szCs w:val="21"/>
        </w:rPr>
        <w:t>”</w:t>
      </w:r>
      <w:r>
        <w:rPr>
          <w:rFonts w:ascii="Arial" w:eastAsia="宋体" w:hAnsi="Arial" w:cs="Arial"/>
          <w:color w:val="000000" w:themeColor="text1"/>
          <w:kern w:val="0"/>
          <w:szCs w:val="21"/>
        </w:rPr>
        <w:t>的概念解析</w:t>
      </w:r>
    </w:p>
    <w:p w14:paraId="5917FB5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真理</w:t>
      </w:r>
      <w:r>
        <w:rPr>
          <w:rFonts w:ascii="Arial" w:eastAsia="宋体" w:hAnsi="Arial" w:cs="Arial"/>
          <w:color w:val="000000" w:themeColor="text1"/>
          <w:kern w:val="0"/>
          <w:szCs w:val="21"/>
        </w:rPr>
        <w:t>”</w:t>
      </w:r>
      <w:r>
        <w:rPr>
          <w:rFonts w:ascii="Arial" w:eastAsia="宋体" w:hAnsi="Arial" w:cs="Arial"/>
          <w:color w:val="000000" w:themeColor="text1"/>
          <w:kern w:val="0"/>
          <w:szCs w:val="21"/>
        </w:rPr>
        <w:t>和</w:t>
      </w:r>
      <w:r>
        <w:rPr>
          <w:rFonts w:ascii="Arial" w:eastAsia="宋体" w:hAnsi="Arial" w:cs="Arial"/>
          <w:color w:val="000000" w:themeColor="text1"/>
          <w:kern w:val="0"/>
          <w:szCs w:val="21"/>
        </w:rPr>
        <w:t>“</w:t>
      </w:r>
      <w:r>
        <w:rPr>
          <w:rFonts w:ascii="Arial" w:eastAsia="宋体" w:hAnsi="Arial" w:cs="Arial"/>
          <w:color w:val="000000" w:themeColor="text1"/>
          <w:kern w:val="0"/>
          <w:szCs w:val="21"/>
        </w:rPr>
        <w:t>思想的客观性</w:t>
      </w:r>
      <w:r>
        <w:rPr>
          <w:rFonts w:ascii="Arial" w:eastAsia="宋体" w:hAnsi="Arial" w:cs="Arial"/>
          <w:color w:val="000000" w:themeColor="text1"/>
          <w:kern w:val="0"/>
          <w:szCs w:val="21"/>
        </w:rPr>
        <w:t>”</w:t>
      </w:r>
    </w:p>
    <w:p w14:paraId="08126ED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三、思想客观性问题的扩展与深化</w:t>
      </w:r>
    </w:p>
    <w:p w14:paraId="4632B1A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四、思想客观性的辩证唯物论理解</w:t>
      </w:r>
    </w:p>
    <w:p w14:paraId="21D5359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五、真理观的哲学视野</w:t>
      </w:r>
    </w:p>
    <w:p w14:paraId="0B74F1D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第五节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w:t>
      </w:r>
      <w:r>
        <w:rPr>
          <w:rFonts w:ascii="Arial" w:eastAsia="宋体" w:hAnsi="Arial" w:cs="Arial"/>
          <w:color w:val="000000" w:themeColor="text1"/>
          <w:kern w:val="0"/>
          <w:szCs w:val="21"/>
        </w:rPr>
        <w:t>人</w:t>
      </w:r>
      <w:r>
        <w:rPr>
          <w:rFonts w:ascii="Arial" w:eastAsia="宋体" w:hAnsi="Arial" w:cs="Arial"/>
          <w:color w:val="000000" w:themeColor="text1"/>
          <w:kern w:val="0"/>
          <w:szCs w:val="21"/>
        </w:rPr>
        <w:t>”</w:t>
      </w:r>
      <w:r>
        <w:rPr>
          <w:rFonts w:ascii="Arial" w:eastAsia="宋体" w:hAnsi="Arial" w:cs="Arial"/>
          <w:color w:val="000000" w:themeColor="text1"/>
          <w:kern w:val="0"/>
          <w:szCs w:val="21"/>
        </w:rPr>
        <w:t>：关于人的哲学</w:t>
      </w:r>
    </w:p>
    <w:p w14:paraId="206E89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一、哲学与</w:t>
      </w:r>
      <w:r>
        <w:rPr>
          <w:rFonts w:ascii="Arial" w:eastAsia="宋体" w:hAnsi="Arial" w:cs="Arial"/>
          <w:color w:val="000000" w:themeColor="text1"/>
          <w:kern w:val="0"/>
          <w:szCs w:val="21"/>
        </w:rPr>
        <w:t>“</w:t>
      </w:r>
      <w:hyperlink r:id="rId15" w:tgtFrame="_blank" w:history="1">
        <w:r>
          <w:rPr>
            <w:rFonts w:ascii="Arial" w:eastAsia="宋体" w:hAnsi="Arial" w:cs="Arial"/>
            <w:color w:val="000000" w:themeColor="text1"/>
            <w:kern w:val="0"/>
          </w:rPr>
          <w:t>认识你自己</w:t>
        </w:r>
      </w:hyperlink>
      <w:r>
        <w:rPr>
          <w:rFonts w:ascii="Arial" w:eastAsia="宋体" w:hAnsi="Arial" w:cs="Arial"/>
          <w:color w:val="000000" w:themeColor="text1"/>
          <w:kern w:val="0"/>
          <w:szCs w:val="21"/>
        </w:rPr>
        <w:t>”</w:t>
      </w:r>
    </w:p>
    <w:p w14:paraId="4BA7002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二、人的存在与人的世界</w:t>
      </w:r>
    </w:p>
    <w:p w14:paraId="60BEF3D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三、人类存在的意义</w:t>
      </w:r>
    </w:p>
    <w:p w14:paraId="189CBCF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四、关于人类解放的哲学</w:t>
      </w:r>
    </w:p>
    <w:p w14:paraId="50095AD7"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第五章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哲学的派别冲突</w:t>
      </w:r>
    </w:p>
    <w:p w14:paraId="11EEDC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考察哲学派别斗争的方法论</w:t>
      </w:r>
    </w:p>
    <w:p w14:paraId="138EC22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一、哲学的派别冲突与人类存在的矛盾性</w:t>
      </w:r>
    </w:p>
    <w:p w14:paraId="66BBBC0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二、用两个标准考察哲学理论</w:t>
      </w:r>
    </w:p>
    <w:p w14:paraId="4B28E1D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三、反思</w:t>
      </w:r>
      <w:hyperlink r:id="rId16"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的派别冲突</w:t>
      </w:r>
    </w:p>
    <w:p w14:paraId="7A6C964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唯物主义与唯心主义</w:t>
      </w:r>
    </w:p>
    <w:p w14:paraId="32CECD5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w:t>
      </w:r>
      <w:r>
        <w:rPr>
          <w:rFonts w:ascii="Arial" w:eastAsia="宋体" w:hAnsi="Arial" w:cs="Arial"/>
          <w:color w:val="000000" w:themeColor="text1"/>
          <w:kern w:val="0"/>
          <w:szCs w:val="21"/>
        </w:rPr>
        <w:t>“</w:t>
      </w:r>
      <w:r>
        <w:rPr>
          <w:rFonts w:ascii="Arial" w:eastAsia="宋体" w:hAnsi="Arial" w:cs="Arial"/>
          <w:color w:val="000000" w:themeColor="text1"/>
          <w:kern w:val="0"/>
          <w:szCs w:val="21"/>
        </w:rPr>
        <w:t>本原</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42A8FDB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认识路线</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68193C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三、哲学唯心主义的认识论根源</w:t>
      </w:r>
    </w:p>
    <w:p w14:paraId="2B3D711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四、唯物主义的历史形态</w:t>
      </w:r>
    </w:p>
    <w:p w14:paraId="6F284E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辩证法与形而上学</w:t>
      </w:r>
    </w:p>
    <w:p w14:paraId="784C17D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思维方式</w:t>
      </w:r>
      <w:r>
        <w:rPr>
          <w:rFonts w:ascii="Arial" w:eastAsia="宋体" w:hAnsi="Arial" w:cs="Arial"/>
          <w:color w:val="000000" w:themeColor="text1"/>
          <w:kern w:val="0"/>
          <w:szCs w:val="21"/>
        </w:rPr>
        <w:t>”</w:t>
      </w:r>
      <w:r>
        <w:rPr>
          <w:rFonts w:ascii="Arial" w:eastAsia="宋体" w:hAnsi="Arial" w:cs="Arial"/>
          <w:color w:val="000000" w:themeColor="text1"/>
          <w:kern w:val="0"/>
          <w:szCs w:val="21"/>
        </w:rPr>
        <w:t>问题</w:t>
      </w:r>
    </w:p>
    <w:p w14:paraId="1A3BB1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二、辩证法的概念解析</w:t>
      </w:r>
    </w:p>
    <w:p w14:paraId="7F0CDBB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三、辩证法的自在性与自为性</w:t>
      </w:r>
    </w:p>
    <w:p w14:paraId="2B55DD0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四、辩证法的批判性本质</w:t>
      </w:r>
    </w:p>
    <w:p w14:paraId="180D8F4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经验论与唯理论</w:t>
      </w:r>
    </w:p>
    <w:p w14:paraId="5B3EEEB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一、人的感性与理性的矛盾</w:t>
      </w:r>
    </w:p>
    <w:p w14:paraId="18598ED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二、经验论与唯理论的分歧</w:t>
      </w:r>
    </w:p>
    <w:p w14:paraId="3ECABC0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三、表象与思想的矛盾运动</w:t>
      </w:r>
    </w:p>
    <w:p w14:paraId="029D440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第五节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科学主义与人本主义</w:t>
      </w:r>
    </w:p>
    <w:p w14:paraId="664752F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一、科学主义的概念解析</w:t>
      </w:r>
    </w:p>
    <w:p w14:paraId="59470E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二、人本主义的概念解析</w:t>
      </w:r>
    </w:p>
    <w:p w14:paraId="1605030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三、科学主义与人本主义的对峙与融合</w:t>
      </w:r>
    </w:p>
    <w:p w14:paraId="5951B69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四、科学主义和人本主义的社会历史观</w:t>
      </w:r>
    </w:p>
    <w:p w14:paraId="2ED6047D"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第六章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哲学的历史演进</w:t>
      </w:r>
    </w:p>
    <w:p w14:paraId="6376F62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哲学历史演进的多重透视</w:t>
      </w:r>
    </w:p>
    <w:p w14:paraId="65CDAEE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一、哲学发展史的涵义</w:t>
      </w:r>
    </w:p>
    <w:p w14:paraId="1EBB960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二、从思维和存在的关系问题透视</w:t>
      </w:r>
      <w:hyperlink r:id="rId17" w:tgtFrame="_blank" w:history="1">
        <w:r>
          <w:rPr>
            <w:rFonts w:ascii="Arial" w:eastAsia="宋体" w:hAnsi="Arial" w:cs="Arial"/>
            <w:color w:val="000000" w:themeColor="text1"/>
            <w:kern w:val="0"/>
          </w:rPr>
          <w:t>哲学史</w:t>
        </w:r>
      </w:hyperlink>
    </w:p>
    <w:p w14:paraId="1D76862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三、从人类存在的历史形态透视</w:t>
      </w:r>
      <w:hyperlink r:id="rId18" w:tgtFrame="_blank" w:history="1">
        <w:r>
          <w:rPr>
            <w:rFonts w:ascii="Arial" w:eastAsia="宋体" w:hAnsi="Arial" w:cs="Arial"/>
            <w:color w:val="000000" w:themeColor="text1"/>
            <w:kern w:val="0"/>
          </w:rPr>
          <w:t>哲学史</w:t>
        </w:r>
      </w:hyperlink>
    </w:p>
    <w:p w14:paraId="670514D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四、从哲学寻求崇高的进程透视</w:t>
      </w:r>
      <w:hyperlink r:id="rId19" w:tgtFrame="_blank" w:history="1">
        <w:r>
          <w:rPr>
            <w:rFonts w:ascii="Arial" w:eastAsia="宋体" w:hAnsi="Arial" w:cs="Arial"/>
            <w:color w:val="000000" w:themeColor="text1"/>
            <w:kern w:val="0"/>
          </w:rPr>
          <w:t>哲学史</w:t>
        </w:r>
      </w:hyperlink>
    </w:p>
    <w:p w14:paraId="48FDE0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哲学历史演进的基本特征</w:t>
      </w:r>
    </w:p>
    <w:p w14:paraId="4E8B88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一、自我追问和自我扬弃的历史</w:t>
      </w:r>
    </w:p>
    <w:p w14:paraId="59F170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二、哲学问题自我相关和哲学原则解释循环的超越</w:t>
      </w:r>
    </w:p>
    <w:p w14:paraId="1E6CAF3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哲学的现代革命和当代趋向</w:t>
      </w:r>
    </w:p>
    <w:p w14:paraId="4A8B2BB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w:t>
      </w:r>
      <w:r>
        <w:rPr>
          <w:rFonts w:ascii="Arial" w:eastAsia="宋体" w:hAnsi="Arial" w:cs="Arial"/>
          <w:color w:val="000000" w:themeColor="text1"/>
          <w:kern w:val="0"/>
          <w:szCs w:val="21"/>
        </w:rPr>
        <w:t>实践转向</w:t>
      </w:r>
      <w:r>
        <w:rPr>
          <w:rFonts w:ascii="Arial" w:eastAsia="宋体" w:hAnsi="Arial" w:cs="Arial"/>
          <w:color w:val="000000" w:themeColor="text1"/>
          <w:kern w:val="0"/>
          <w:szCs w:val="21"/>
        </w:rPr>
        <w:t>”</w:t>
      </w:r>
      <w:r>
        <w:rPr>
          <w:rFonts w:ascii="Arial" w:eastAsia="宋体" w:hAnsi="Arial" w:cs="Arial"/>
          <w:color w:val="000000" w:themeColor="text1"/>
          <w:kern w:val="0"/>
          <w:szCs w:val="21"/>
        </w:rPr>
        <w:t>和马克思的哲学革命</w:t>
      </w:r>
    </w:p>
    <w:p w14:paraId="58182D8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r>
        <w:rPr>
          <w:rFonts w:ascii="Arial" w:eastAsia="宋体" w:hAnsi="Arial" w:cs="Arial"/>
          <w:color w:val="000000" w:themeColor="text1"/>
          <w:kern w:val="0"/>
          <w:szCs w:val="21"/>
        </w:rPr>
        <w:t>“</w:t>
      </w:r>
      <w:r>
        <w:rPr>
          <w:rFonts w:ascii="Arial" w:eastAsia="宋体" w:hAnsi="Arial" w:cs="Arial"/>
          <w:color w:val="000000" w:themeColor="text1"/>
          <w:kern w:val="0"/>
          <w:szCs w:val="21"/>
        </w:rPr>
        <w:t>语言转向</w:t>
      </w:r>
      <w:r>
        <w:rPr>
          <w:rFonts w:ascii="Arial" w:eastAsia="宋体" w:hAnsi="Arial" w:cs="Arial"/>
          <w:color w:val="000000" w:themeColor="text1"/>
          <w:kern w:val="0"/>
          <w:szCs w:val="21"/>
        </w:rPr>
        <w:t>”</w:t>
      </w:r>
      <w:r>
        <w:rPr>
          <w:rFonts w:ascii="Arial" w:eastAsia="宋体" w:hAnsi="Arial" w:cs="Arial"/>
          <w:color w:val="000000" w:themeColor="text1"/>
          <w:kern w:val="0"/>
          <w:szCs w:val="21"/>
        </w:rPr>
        <w:t>与现代西方哲学</w:t>
      </w:r>
    </w:p>
    <w:p w14:paraId="329729B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20" w:tgtFrame="_blank" w:history="1">
        <w:r>
          <w:rPr>
            <w:rFonts w:ascii="Arial" w:eastAsia="宋体" w:hAnsi="Arial" w:cs="Arial"/>
            <w:color w:val="000000" w:themeColor="text1"/>
            <w:kern w:val="0"/>
          </w:rPr>
          <w:t>现代哲学</w:t>
        </w:r>
      </w:hyperlink>
      <w:r>
        <w:rPr>
          <w:rFonts w:ascii="Arial" w:eastAsia="宋体" w:hAnsi="Arial" w:cs="Arial"/>
          <w:color w:val="000000" w:themeColor="text1"/>
          <w:kern w:val="0"/>
          <w:szCs w:val="21"/>
        </w:rPr>
        <w:t>中的</w:t>
      </w:r>
      <w:r>
        <w:rPr>
          <w:rFonts w:ascii="Arial" w:eastAsia="宋体" w:hAnsi="Arial" w:cs="Arial"/>
          <w:color w:val="000000" w:themeColor="text1"/>
          <w:kern w:val="0"/>
          <w:szCs w:val="21"/>
        </w:rPr>
        <w:t>“</w:t>
      </w:r>
      <w:r>
        <w:rPr>
          <w:rFonts w:ascii="Arial" w:eastAsia="宋体" w:hAnsi="Arial" w:cs="Arial"/>
          <w:color w:val="000000" w:themeColor="text1"/>
          <w:kern w:val="0"/>
          <w:szCs w:val="21"/>
        </w:rPr>
        <w:t>后现代主义</w:t>
      </w:r>
      <w:r>
        <w:rPr>
          <w:rFonts w:ascii="Arial" w:eastAsia="宋体" w:hAnsi="Arial" w:cs="Arial"/>
          <w:color w:val="000000" w:themeColor="text1"/>
          <w:kern w:val="0"/>
          <w:szCs w:val="21"/>
        </w:rPr>
        <w:t>”</w:t>
      </w:r>
      <w:r>
        <w:rPr>
          <w:rFonts w:ascii="Arial" w:eastAsia="宋体" w:hAnsi="Arial" w:cs="Arial"/>
          <w:color w:val="000000" w:themeColor="text1"/>
          <w:kern w:val="0"/>
          <w:szCs w:val="21"/>
        </w:rPr>
        <w:t>思潮</w:t>
      </w:r>
    </w:p>
    <w:p w14:paraId="6C277E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四、当代中国的哲学主流</w:t>
      </w:r>
    </w:p>
    <w:p w14:paraId="422B44D1" w14:textId="77777777" w:rsidR="00331755" w:rsidRDefault="00331755">
      <w:pPr>
        <w:spacing w:line="420" w:lineRule="exact"/>
        <w:rPr>
          <w:b/>
          <w:sz w:val="24"/>
          <w:szCs w:val="24"/>
        </w:rPr>
      </w:pPr>
    </w:p>
    <w:p w14:paraId="10FBD893" w14:textId="77777777" w:rsidR="00331755" w:rsidRDefault="009978D4">
      <w:pPr>
        <w:ind w:firstLineChars="650" w:firstLine="1827"/>
        <w:rPr>
          <w:b/>
          <w:sz w:val="28"/>
          <w:szCs w:val="28"/>
        </w:rPr>
      </w:pPr>
      <w:r>
        <w:rPr>
          <w:rFonts w:hint="eastAsia"/>
          <w:b/>
          <w:sz w:val="28"/>
          <w:szCs w:val="28"/>
        </w:rPr>
        <w:t>第三部分《马克思主义哲学》考查要点</w:t>
      </w:r>
    </w:p>
    <w:p w14:paraId="28B0404B" w14:textId="77777777" w:rsidR="00331755" w:rsidRDefault="009978D4">
      <w:pPr>
        <w:ind w:firstLineChars="650" w:firstLine="1827"/>
        <w:rPr>
          <w:b/>
          <w:sz w:val="28"/>
          <w:szCs w:val="28"/>
        </w:rPr>
      </w:pPr>
      <w:r>
        <w:rPr>
          <w:rFonts w:hint="eastAsia"/>
          <w:b/>
          <w:sz w:val="28"/>
          <w:szCs w:val="28"/>
        </w:rPr>
        <w:t>《</w:t>
      </w:r>
      <w:r>
        <w:rPr>
          <w:rFonts w:hint="eastAsia"/>
          <w:b/>
          <w:szCs w:val="24"/>
        </w:rPr>
        <w:t>辩证唯物主义和历史唯物主义原理（第五版）</w:t>
      </w:r>
      <w:r>
        <w:rPr>
          <w:rFonts w:hint="eastAsia"/>
          <w:b/>
          <w:sz w:val="28"/>
          <w:szCs w:val="28"/>
        </w:rPr>
        <w:t>》</w:t>
      </w:r>
    </w:p>
    <w:p w14:paraId="0C9F3C44"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导论</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科学的世界观与方法论</w:t>
      </w:r>
      <w:r>
        <w:rPr>
          <w:rFonts w:ascii="Arial" w:eastAsia="宋体" w:hAnsi="Arial" w:cs="Arial"/>
          <w:b/>
          <w:color w:val="000000" w:themeColor="text1"/>
          <w:kern w:val="0"/>
          <w:szCs w:val="21"/>
        </w:rPr>
        <w:t> </w:t>
      </w:r>
    </w:p>
    <w:p w14:paraId="53D7A6F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哲学和哲学的基本问题</w:t>
      </w:r>
    </w:p>
    <w:p w14:paraId="132D164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一、哲学：世界观的理论形态</w:t>
      </w:r>
    </w:p>
    <w:p w14:paraId="43BCF67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二、哲学的基本问题：思维与存在的关系问题</w:t>
      </w:r>
    </w:p>
    <w:p w14:paraId="4347138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三、哲学的基本派别：</w:t>
      </w:r>
      <w:hyperlink r:id="rId21" w:tgtFrame="_blank" w:history="1">
        <w:r>
          <w:rPr>
            <w:rFonts w:eastAsia="宋体"/>
            <w:color w:val="000000" w:themeColor="text1"/>
            <w:kern w:val="0"/>
            <w:szCs w:val="21"/>
          </w:rPr>
          <w:t>唯物主义</w:t>
        </w:r>
      </w:hyperlink>
      <w:r>
        <w:rPr>
          <w:rFonts w:ascii="Arial" w:eastAsia="宋体" w:hAnsi="Arial" w:cs="Arial"/>
          <w:color w:val="000000" w:themeColor="text1"/>
          <w:kern w:val="0"/>
          <w:szCs w:val="21"/>
        </w:rPr>
        <w:t>与</w:t>
      </w:r>
      <w:hyperlink r:id="rId22" w:tgtFrame="_blank" w:history="1">
        <w:r>
          <w:rPr>
            <w:rFonts w:eastAsia="宋体"/>
            <w:color w:val="000000" w:themeColor="text1"/>
            <w:kern w:val="0"/>
            <w:szCs w:val="21"/>
          </w:rPr>
          <w:t>唯心主义</w:t>
        </w:r>
      </w:hyperlink>
      <w:r>
        <w:rPr>
          <w:rFonts w:ascii="Arial" w:eastAsia="宋体" w:hAnsi="Arial" w:cs="Arial"/>
          <w:color w:val="000000" w:themeColor="text1"/>
          <w:kern w:val="0"/>
          <w:szCs w:val="21"/>
        </w:rPr>
        <w:t>、</w:t>
      </w:r>
      <w:hyperlink r:id="rId23" w:tgtFrame="_blank" w:history="1">
        <w:r>
          <w:rPr>
            <w:rFonts w:eastAsia="宋体"/>
            <w:color w:val="000000" w:themeColor="text1"/>
            <w:kern w:val="0"/>
            <w:szCs w:val="21"/>
          </w:rPr>
          <w:t>科学主义</w:t>
        </w:r>
      </w:hyperlink>
      <w:r>
        <w:rPr>
          <w:rFonts w:ascii="Arial" w:eastAsia="宋体" w:hAnsi="Arial" w:cs="Arial"/>
          <w:color w:val="000000" w:themeColor="text1"/>
          <w:kern w:val="0"/>
          <w:szCs w:val="21"/>
        </w:rPr>
        <w:t>与</w:t>
      </w:r>
      <w:hyperlink r:id="rId24" w:tgtFrame="_blank" w:history="1">
        <w:r>
          <w:rPr>
            <w:rFonts w:eastAsia="宋体"/>
            <w:color w:val="000000" w:themeColor="text1"/>
            <w:kern w:val="0"/>
            <w:szCs w:val="21"/>
          </w:rPr>
          <w:t>人本主义</w:t>
        </w:r>
      </w:hyperlink>
    </w:p>
    <w:p w14:paraId="18C62BD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马克思主义哲学的产生和基本特征</w:t>
      </w:r>
    </w:p>
    <w:p w14:paraId="058DB21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一、时代课题的哲学解答</w:t>
      </w:r>
    </w:p>
    <w:p w14:paraId="27F649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二、以科学的实践观为基础的辩证唯物主义和历史唯物主义的统一</w:t>
      </w:r>
    </w:p>
    <w:p w14:paraId="2E77BDA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三、以彻底的批判性为标志的科学性和革命性的统一</w:t>
      </w:r>
    </w:p>
    <w:p w14:paraId="42B2F83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学习马克主义哲学的意义和方法</w:t>
      </w:r>
    </w:p>
    <w:p w14:paraId="66E96CA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一、确立辩证的思维方式</w:t>
      </w:r>
    </w:p>
    <w:p w14:paraId="23FA73F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二、树立正确的世界观</w:t>
      </w:r>
    </w:p>
    <w:p w14:paraId="5A3F01F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三、确立中国特色社会主义的政治信念</w:t>
      </w:r>
    </w:p>
    <w:p w14:paraId="3E3B9F59"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第一章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物质与世界</w:t>
      </w:r>
    </w:p>
    <w:p w14:paraId="105CF6C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物质及其存在方式</w:t>
      </w:r>
    </w:p>
    <w:p w14:paraId="5973AA7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一、物质：标志客观实在的哲学</w:t>
      </w:r>
      <w:hyperlink r:id="rId25" w:tgtFrame="_blank" w:history="1">
        <w:r>
          <w:rPr>
            <w:rFonts w:eastAsia="宋体"/>
            <w:color w:val="000000" w:themeColor="text1"/>
            <w:kern w:val="0"/>
            <w:szCs w:val="21"/>
          </w:rPr>
          <w:t>范畴</w:t>
        </w:r>
      </w:hyperlink>
    </w:p>
    <w:p w14:paraId="455ED12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二、时间和空间：运动着的物质的存在方式</w:t>
      </w:r>
    </w:p>
    <w:p w14:paraId="618B65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从自然界到人类社会</w:t>
      </w:r>
    </w:p>
    <w:p w14:paraId="3BB5EB5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一、人类社会产生的自然前提和现实基础</w:t>
      </w:r>
    </w:p>
    <w:p w14:paraId="4D11F0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二、人类社会的物质性</w:t>
      </w:r>
    </w:p>
    <w:p w14:paraId="443A8EF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从物质到意识</w:t>
      </w:r>
    </w:p>
    <w:p w14:paraId="158B205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意识产生的自然前提和现实基础</w:t>
      </w:r>
    </w:p>
    <w:p w14:paraId="1563E96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二、意识：物质世界的主观</w:t>
      </w:r>
      <w:hyperlink r:id="rId26" w:tgtFrame="_blank" w:history="1">
        <w:r>
          <w:rPr>
            <w:rFonts w:eastAsia="宋体"/>
            <w:color w:val="000000" w:themeColor="text1"/>
            <w:kern w:val="0"/>
            <w:szCs w:val="21"/>
          </w:rPr>
          <w:t>映象</w:t>
        </w:r>
      </w:hyperlink>
    </w:p>
    <w:p w14:paraId="34FD87F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三、意识的结构和功能</w:t>
      </w:r>
    </w:p>
    <w:p w14:paraId="7D567C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四、意识与人工智能</w:t>
      </w:r>
    </w:p>
    <w:p w14:paraId="79E6BBF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世界的物质统一性</w:t>
      </w:r>
    </w:p>
    <w:p w14:paraId="23C4CE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一、物质形态的多样性和</w:t>
      </w:r>
      <w:hyperlink r:id="rId27" w:tgtFrame="_blank" w:history="1">
        <w:r>
          <w:rPr>
            <w:rFonts w:eastAsia="宋体"/>
            <w:color w:val="000000" w:themeColor="text1"/>
            <w:kern w:val="0"/>
            <w:szCs w:val="21"/>
          </w:rPr>
          <w:t>同源性</w:t>
        </w:r>
      </w:hyperlink>
    </w:p>
    <w:p w14:paraId="502405F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二、物质形态的层次型和</w:t>
      </w:r>
      <w:hyperlink r:id="rId28" w:tgtFrame="_blank" w:history="1">
        <w:r>
          <w:rPr>
            <w:rFonts w:eastAsia="宋体"/>
            <w:color w:val="000000" w:themeColor="text1"/>
            <w:kern w:val="0"/>
            <w:szCs w:val="21"/>
          </w:rPr>
          <w:t>同构性</w:t>
        </w:r>
      </w:hyperlink>
    </w:p>
    <w:p w14:paraId="110620B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三、世界物质统一性的证明及其实践意义</w:t>
      </w:r>
    </w:p>
    <w:p w14:paraId="3320C3C0"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第二章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实践与世界</w:t>
      </w:r>
    </w:p>
    <w:p w14:paraId="0B025EF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实践的本质和结构</w:t>
      </w:r>
    </w:p>
    <w:p w14:paraId="7502D9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一、实践：人所特有的对象化活动</w:t>
      </w:r>
    </w:p>
    <w:p w14:paraId="0955D8E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二、实践：人的存在方式</w:t>
      </w:r>
    </w:p>
    <w:p w14:paraId="3D6DD4D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三、实践的理性结构与社会结构</w:t>
      </w:r>
    </w:p>
    <w:p w14:paraId="398A9F7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实践的主体和客体及其相互作用</w:t>
      </w:r>
    </w:p>
    <w:p w14:paraId="1615230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一、实践的主体和客体</w:t>
      </w:r>
    </w:p>
    <w:p w14:paraId="43EE7CB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二、主体和客体的相互作用及其实质</w:t>
      </w:r>
    </w:p>
    <w:p w14:paraId="2F3468C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三、人对物质世界实践把握的基本环节</w:t>
      </w:r>
    </w:p>
    <w:p w14:paraId="08A384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实践与世界的二重化</w:t>
      </w:r>
    </w:p>
    <w:p w14:paraId="042DCAF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一、主观世界与客观世界的分化与统一</w:t>
      </w:r>
    </w:p>
    <w:p w14:paraId="6BD018A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w:t>
      </w:r>
      <w:hyperlink r:id="rId29" w:tgtFrame="_blank" w:history="1">
        <w:r>
          <w:rPr>
            <w:rFonts w:eastAsia="宋体"/>
            <w:color w:val="000000" w:themeColor="text1"/>
            <w:kern w:val="0"/>
            <w:szCs w:val="21"/>
          </w:rPr>
          <w:t>自在世界</w:t>
        </w:r>
      </w:hyperlink>
      <w:r>
        <w:rPr>
          <w:rFonts w:ascii="Arial" w:eastAsia="宋体" w:hAnsi="Arial" w:cs="Arial"/>
          <w:color w:val="000000" w:themeColor="text1"/>
          <w:kern w:val="0"/>
          <w:szCs w:val="21"/>
        </w:rPr>
        <w:t>与</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人类世界的分化与统一</w:t>
      </w:r>
    </w:p>
    <w:p w14:paraId="294FB8D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三、实践的世界观意义</w:t>
      </w:r>
    </w:p>
    <w:p w14:paraId="72729353"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第三章</w:t>
      </w:r>
      <w:r>
        <w:rPr>
          <w:rFonts w:ascii="Arial" w:eastAsia="宋体" w:hAnsi="Arial" w:cs="Arial"/>
          <w:b/>
          <w:color w:val="000000" w:themeColor="text1"/>
          <w:kern w:val="0"/>
          <w:szCs w:val="21"/>
        </w:rPr>
        <w:t xml:space="preserve"> </w:t>
      </w:r>
      <w:r>
        <w:rPr>
          <w:rFonts w:ascii="Arial" w:eastAsia="宋体" w:hAnsi="Arial" w:cs="Arial"/>
          <w:b/>
          <w:color w:val="000000" w:themeColor="text1"/>
          <w:kern w:val="0"/>
          <w:szCs w:val="21"/>
        </w:rPr>
        <w:t>社会及其基本结构</w:t>
      </w:r>
    </w:p>
    <w:p w14:paraId="308AD01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社会的本质和整体性</w:t>
      </w:r>
    </w:p>
    <w:p w14:paraId="585DBC6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一、社会生活在本质上是实践的</w:t>
      </w:r>
    </w:p>
    <w:p w14:paraId="1F1272A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二、社会是不断自我更新的有机体</w:t>
      </w:r>
    </w:p>
    <w:p w14:paraId="21C5F87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三、社会结构：交往活动的制度化</w:t>
      </w:r>
    </w:p>
    <w:p w14:paraId="42DAC29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社会的经济结构</w:t>
      </w:r>
    </w:p>
    <w:p w14:paraId="5D687D1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一、生产力</w:t>
      </w:r>
      <w:r>
        <w:rPr>
          <w:rFonts w:ascii="Arial" w:eastAsia="宋体" w:hAnsi="Arial" w:cs="Arial"/>
          <w:color w:val="000000" w:themeColor="text1"/>
          <w:kern w:val="0"/>
          <w:szCs w:val="21"/>
        </w:rPr>
        <w:t>:</w:t>
      </w:r>
      <w:r>
        <w:rPr>
          <w:rFonts w:ascii="Arial" w:eastAsia="宋体" w:hAnsi="Arial" w:cs="Arial"/>
          <w:color w:val="000000" w:themeColor="text1"/>
          <w:kern w:val="0"/>
          <w:szCs w:val="21"/>
        </w:rPr>
        <w:t>人于自然之间现实关系的总体</w:t>
      </w:r>
    </w:p>
    <w:p w14:paraId="0C92B6F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二、社会的经济结构：生产关系的总和</w:t>
      </w:r>
    </w:p>
    <w:p w14:paraId="7381E7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w:t>
      </w:r>
      <w:hyperlink r:id="rId30" w:tgtFrame="_blank" w:history="1">
        <w:r>
          <w:rPr>
            <w:rFonts w:eastAsia="宋体"/>
            <w:color w:val="000000" w:themeColor="text1"/>
            <w:kern w:val="0"/>
            <w:szCs w:val="21"/>
          </w:rPr>
          <w:t>阶级</w:t>
        </w:r>
      </w:hyperlink>
      <w:r>
        <w:rPr>
          <w:rFonts w:ascii="Arial" w:eastAsia="宋体" w:hAnsi="Arial" w:cs="Arial"/>
          <w:color w:val="000000" w:themeColor="text1"/>
          <w:kern w:val="0"/>
          <w:szCs w:val="21"/>
        </w:rPr>
        <w:t>：特定经济结构中的人群共同体</w:t>
      </w:r>
    </w:p>
    <w:p w14:paraId="59A044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社会的政治结构</w:t>
      </w:r>
    </w:p>
    <w:p w14:paraId="7461D59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一、政治结构及其核心</w:t>
      </w:r>
    </w:p>
    <w:p w14:paraId="684BDF8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二、国家与社会的关系及其发展趋势</w:t>
      </w:r>
    </w:p>
    <w:p w14:paraId="41CAA6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第四节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社会的文化结构</w:t>
      </w:r>
    </w:p>
    <w:p w14:paraId="16714DC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一、意识、意识形态和文化结构</w:t>
      </w:r>
    </w:p>
    <w:p w14:paraId="13C2643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二、文化结构的构成要素及其关系</w:t>
      </w:r>
    </w:p>
    <w:p w14:paraId="238AD1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三、文化结构的相对独立性及其功能</w:t>
      </w:r>
    </w:p>
    <w:p w14:paraId="1F8A13C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四、传统文化与社会现代化</w:t>
      </w:r>
    </w:p>
    <w:p w14:paraId="0F24EA5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第四章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个人与社会</w:t>
      </w:r>
    </w:p>
    <w:p w14:paraId="163E146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人的个体存在和社会存在</w:t>
      </w:r>
    </w:p>
    <w:p w14:paraId="66A140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一、人的个体发生与社会遗传</w:t>
      </w:r>
    </w:p>
    <w:p w14:paraId="5343D26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二、现实的个人与现实的社会</w:t>
      </w:r>
    </w:p>
    <w:p w14:paraId="6BECB11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三、人的社会化与个性化</w:t>
      </w:r>
    </w:p>
    <w:p w14:paraId="72534F4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人的社会价值与个人价值</w:t>
      </w:r>
    </w:p>
    <w:p w14:paraId="0114EAA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一、人的社会价值</w:t>
      </w:r>
    </w:p>
    <w:p w14:paraId="1A7AC16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二、人的个人价值</w:t>
      </w:r>
    </w:p>
    <w:p w14:paraId="7259E00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三、人的社会价值与个人价值的关系</w:t>
      </w:r>
    </w:p>
    <w:p w14:paraId="7CF596C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社会创造人与人创造社会</w:t>
      </w:r>
    </w:p>
    <w:p w14:paraId="74A5FAC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一、社会关系的生产和再生产</w:t>
      </w:r>
    </w:p>
    <w:p w14:paraId="1E927DD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二、人的本质在其现实性上是社会关系的总和</w:t>
      </w:r>
    </w:p>
    <w:p w14:paraId="74F2309D"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第五章　联系与发展</w:t>
      </w:r>
    </w:p>
    <w:p w14:paraId="0A3FE7E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联系的普遍性和发展的方向性</w:t>
      </w:r>
    </w:p>
    <w:p w14:paraId="50AF6B7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一、世界的普遍联系与系统联系</w:t>
      </w:r>
    </w:p>
    <w:p w14:paraId="74BBA8E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二、物与物的关系和</w:t>
      </w:r>
      <w:r>
        <w:rPr>
          <w:rFonts w:ascii="Arial" w:eastAsia="宋体" w:hAnsi="Arial" w:cs="Arial"/>
          <w:color w:val="000000" w:themeColor="text1"/>
          <w:kern w:val="0"/>
          <w:szCs w:val="21"/>
        </w:rPr>
        <w:t>“</w:t>
      </w:r>
      <w:r>
        <w:rPr>
          <w:rFonts w:ascii="Arial" w:eastAsia="宋体" w:hAnsi="Arial" w:cs="Arial"/>
          <w:color w:val="000000" w:themeColor="text1"/>
          <w:kern w:val="0"/>
          <w:szCs w:val="21"/>
        </w:rPr>
        <w:t>为我而存在的关系</w:t>
      </w:r>
      <w:r>
        <w:rPr>
          <w:rFonts w:ascii="Arial" w:eastAsia="宋体" w:hAnsi="Arial" w:cs="Arial"/>
          <w:color w:val="000000" w:themeColor="text1"/>
          <w:kern w:val="0"/>
          <w:szCs w:val="21"/>
        </w:rPr>
        <w:t>”</w:t>
      </w:r>
    </w:p>
    <w:p w14:paraId="5E4C520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三、运动、变化、发展及其方向性</w:t>
      </w:r>
    </w:p>
    <w:p w14:paraId="30F2DC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联系和发展的规律性</w:t>
      </w:r>
    </w:p>
    <w:p w14:paraId="6FFB9F4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一、反映联系和发展相统一的决定论</w:t>
      </w:r>
    </w:p>
    <w:p w14:paraId="2319CD3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二、规律及其实现：从可能到现实</w:t>
      </w:r>
    </w:p>
    <w:p w14:paraId="2FE39FC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三、联系和发展的规律体系及其核心</w:t>
      </w:r>
    </w:p>
    <w:p w14:paraId="4A74C6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w:t>
      </w:r>
      <w:hyperlink r:id="rId31" w:tgtFrame="_blank" w:history="1">
        <w:r>
          <w:rPr>
            <w:rFonts w:eastAsia="宋体"/>
            <w:color w:val="000000" w:themeColor="text1"/>
            <w:kern w:val="0"/>
            <w:szCs w:val="21"/>
          </w:rPr>
          <w:t>客观辩证法</w:t>
        </w:r>
      </w:hyperlink>
      <w:r>
        <w:rPr>
          <w:rFonts w:ascii="Arial" w:eastAsia="宋体" w:hAnsi="Arial" w:cs="Arial"/>
          <w:color w:val="000000" w:themeColor="text1"/>
          <w:kern w:val="0"/>
          <w:szCs w:val="21"/>
        </w:rPr>
        <w:t>、</w:t>
      </w:r>
      <w:hyperlink r:id="rId32" w:tgtFrame="_blank" w:history="1">
        <w:r>
          <w:rPr>
            <w:rFonts w:eastAsia="宋体"/>
            <w:color w:val="000000" w:themeColor="text1"/>
            <w:kern w:val="0"/>
            <w:szCs w:val="21"/>
          </w:rPr>
          <w:t>主观辩证法</w:t>
        </w:r>
      </w:hyperlink>
      <w:r>
        <w:rPr>
          <w:rFonts w:ascii="Arial" w:eastAsia="宋体" w:hAnsi="Arial" w:cs="Arial"/>
          <w:color w:val="000000" w:themeColor="text1"/>
          <w:kern w:val="0"/>
          <w:szCs w:val="21"/>
        </w:rPr>
        <w:t>与实践辩证法</w:t>
      </w:r>
    </w:p>
    <w:p w14:paraId="7CE90064"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第六章</w:t>
      </w:r>
      <w:r>
        <w:rPr>
          <w:rFonts w:ascii="Arial" w:eastAsia="宋体" w:hAnsi="Arial" w:cs="Arial" w:hint="eastAsia"/>
          <w:b/>
          <w:color w:val="000000" w:themeColor="text1"/>
          <w:kern w:val="0"/>
          <w:szCs w:val="21"/>
        </w:rPr>
        <w:t xml:space="preserve"> </w:t>
      </w:r>
      <w:r>
        <w:rPr>
          <w:rFonts w:ascii="Arial" w:eastAsia="宋体" w:hAnsi="Arial" w:cs="Arial"/>
          <w:b/>
          <w:color w:val="000000" w:themeColor="text1"/>
          <w:kern w:val="0"/>
          <w:szCs w:val="21"/>
        </w:rPr>
        <w:t>发展的基本规律</w:t>
      </w:r>
    </w:p>
    <w:p w14:paraId="11C0FCE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质量量变规律</w:t>
      </w:r>
    </w:p>
    <w:p w14:paraId="33B31E6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一、质、量、度</w:t>
      </w:r>
    </w:p>
    <w:p w14:paraId="79A34D1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二、量变、质变及其相互转化</w:t>
      </w:r>
    </w:p>
    <w:p w14:paraId="08D1FB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三、量变和质变的复杂性及其与突变的关系</w:t>
      </w:r>
    </w:p>
    <w:p w14:paraId="7AA166A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对立统一规律</w:t>
      </w:r>
    </w:p>
    <w:p w14:paraId="1CEBCD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一、矛盾的同一性和斗争性及其作用</w:t>
      </w:r>
    </w:p>
    <w:p w14:paraId="1D305C3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二、矛盾普遍性和特殊性及其关系</w:t>
      </w:r>
    </w:p>
    <w:p w14:paraId="634D8D6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三、矛盾论与系统论</w:t>
      </w:r>
    </w:p>
    <w:p w14:paraId="3135AA5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否定之否定规律</w:t>
      </w:r>
    </w:p>
    <w:p w14:paraId="72D3A45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一、肯定与否定</w:t>
      </w:r>
    </w:p>
    <w:p w14:paraId="3C5573C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二、否定之否定及其实质</w:t>
      </w:r>
    </w:p>
    <w:p w14:paraId="35486E9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三、</w:t>
      </w:r>
      <w:r>
        <w:rPr>
          <w:rFonts w:ascii="Arial" w:eastAsia="宋体" w:hAnsi="Arial" w:cs="Arial"/>
          <w:color w:val="000000" w:themeColor="text1"/>
          <w:kern w:val="0"/>
          <w:szCs w:val="21"/>
        </w:rPr>
        <w:t>“</w:t>
      </w:r>
      <w:r>
        <w:rPr>
          <w:rFonts w:ascii="Arial" w:eastAsia="宋体" w:hAnsi="Arial" w:cs="Arial"/>
          <w:color w:val="000000" w:themeColor="text1"/>
          <w:kern w:val="0"/>
          <w:szCs w:val="21"/>
        </w:rPr>
        <w:t>否定性的辩证法</w:t>
      </w:r>
      <w:r>
        <w:rPr>
          <w:rFonts w:ascii="Arial" w:eastAsia="宋体" w:hAnsi="Arial" w:cs="Arial"/>
          <w:color w:val="000000" w:themeColor="text1"/>
          <w:kern w:val="0"/>
          <w:szCs w:val="21"/>
        </w:rPr>
        <w:t>”</w:t>
      </w:r>
      <w:r>
        <w:rPr>
          <w:rFonts w:ascii="Arial" w:eastAsia="宋体" w:hAnsi="Arial" w:cs="Arial"/>
          <w:color w:val="000000" w:themeColor="text1"/>
          <w:kern w:val="0"/>
          <w:szCs w:val="21"/>
        </w:rPr>
        <w:t>与实践观、矛盾观</w:t>
      </w:r>
    </w:p>
    <w:p w14:paraId="36C77F0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第七章　历史规律与社会形态的更替</w:t>
      </w:r>
    </w:p>
    <w:p w14:paraId="1E6035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历史运动的规律及其特殊性</w:t>
      </w:r>
    </w:p>
    <w:p w14:paraId="6BF673BF"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一、发展过程的自在形式和自为形式</w:t>
      </w:r>
    </w:p>
    <w:p w14:paraId="68C355CE"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二、生产力与生产关系的矛盾运动及其规律</w:t>
      </w:r>
    </w:p>
    <w:p w14:paraId="28BF9D9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三、经济基础和上层建筑的矛盾运动及其规律</w:t>
      </w:r>
    </w:p>
    <w:p w14:paraId="5A0CCCC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四、阶级斗争的规律及其历史作用</w:t>
      </w:r>
    </w:p>
    <w:p w14:paraId="3819710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历史规律的实现途径</w:t>
      </w:r>
    </w:p>
    <w:p w14:paraId="4311AE8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一、科学技术革命：生产力发展的突破口</w:t>
      </w:r>
    </w:p>
    <w:p w14:paraId="18611F2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二、社会革命与改革：解决社会基本矛盾的两种形式</w:t>
      </w:r>
    </w:p>
    <w:p w14:paraId="60F3DD4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三、伟大人物：历史规律的发现者和历史任务的提出者</w:t>
      </w:r>
    </w:p>
    <w:p w14:paraId="067DA2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四、人民群众：历史的创造者</w:t>
      </w:r>
    </w:p>
    <w:p w14:paraId="1CC34B9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社会形态的更替及其多样性</w:t>
      </w:r>
    </w:p>
    <w:p w14:paraId="0B380FB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一、社会、社会形态、社会经济形态</w:t>
      </w:r>
    </w:p>
    <w:p w14:paraId="00BF9EE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二、社会形态更替的决定性和选择性</w:t>
      </w:r>
    </w:p>
    <w:p w14:paraId="523E9E1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三、社会形态更替的统一性和多样性</w:t>
      </w:r>
    </w:p>
    <w:p w14:paraId="474494DB"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第八章　认识与实践</w:t>
      </w:r>
    </w:p>
    <w:p w14:paraId="2D0F5E1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认识的发生</w:t>
      </w:r>
    </w:p>
    <w:p w14:paraId="41996B9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一、实践：认识发生的现实基础。</w:t>
      </w:r>
    </w:p>
    <w:p w14:paraId="35C1C53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二、认识的种系发生</w:t>
      </w:r>
    </w:p>
    <w:p w14:paraId="65B7B9C0"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三、认识的个体发生</w:t>
      </w:r>
    </w:p>
    <w:p w14:paraId="545DF4B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认识的本质</w:t>
      </w:r>
    </w:p>
    <w:p w14:paraId="33829F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一、认识：实践基础上主体对客体的能动反映</w:t>
      </w:r>
    </w:p>
    <w:p w14:paraId="351C658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二、认识的本质与人的社会性</w:t>
      </w:r>
    </w:p>
    <w:p w14:paraId="1D6FC18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三、反映客观世界与创造主观世界</w:t>
      </w:r>
    </w:p>
    <w:p w14:paraId="636088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认识的结构</w:t>
      </w:r>
    </w:p>
    <w:p w14:paraId="0958C7A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一、认识活动与实践活动的同构性</w:t>
      </w:r>
    </w:p>
    <w:p w14:paraId="2DF07D4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二、认识主体和认识客体的相互作用及其特征</w:t>
      </w:r>
    </w:p>
    <w:p w14:paraId="7E01FEC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三、认识结构演化与发展的特点</w:t>
      </w:r>
    </w:p>
    <w:p w14:paraId="2D98F6A9"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第九章　认识形式与认识过程</w:t>
      </w:r>
    </w:p>
    <w:p w14:paraId="603B725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主体观念地把握客体的基本形式</w:t>
      </w:r>
    </w:p>
    <w:p w14:paraId="639EF96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一、认识：感性直观与理性思维的统一</w:t>
      </w:r>
    </w:p>
    <w:p w14:paraId="64D2D7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二、认识的感性形式及其社会历史性</w:t>
      </w:r>
    </w:p>
    <w:p w14:paraId="0799D07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三、认识的理性形式及其本质</w:t>
      </w:r>
    </w:p>
    <w:p w14:paraId="32DED02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认识的过程及其内在机制</w:t>
      </w:r>
    </w:p>
    <w:p w14:paraId="28E5269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一、从感性认识到理性认识</w:t>
      </w:r>
    </w:p>
    <w:p w14:paraId="7A072DD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二、反思、建构、虚拟</w:t>
      </w:r>
    </w:p>
    <w:p w14:paraId="0075DAD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三、语言、符号与认识</w:t>
      </w:r>
    </w:p>
    <w:p w14:paraId="4459F04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lastRenderedPageBreak/>
        <w:t>四、非理性因素及其在认识中的作用</w:t>
      </w:r>
    </w:p>
    <w:p w14:paraId="4963C32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五、从理性认识到实践</w:t>
      </w:r>
    </w:p>
    <w:p w14:paraId="1341F7E0"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第十章　认识活动与思维方法</w:t>
      </w:r>
    </w:p>
    <w:p w14:paraId="64CEFD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认识活动中的思维方法</w:t>
      </w:r>
    </w:p>
    <w:p w14:paraId="73EF633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一、辩证法、认识论和方法论</w:t>
      </w:r>
    </w:p>
    <w:p w14:paraId="41BE9FE2"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二、思维方法的本质及其在认识中的作用</w:t>
      </w:r>
    </w:p>
    <w:p w14:paraId="490865A9"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辩证思维方法及其与科学思维方法的关系</w:t>
      </w:r>
    </w:p>
    <w:p w14:paraId="6230E5F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一、知性思维与辩证思维</w:t>
      </w:r>
    </w:p>
    <w:p w14:paraId="08F2882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二、辩证思维的基本方法</w:t>
      </w:r>
    </w:p>
    <w:p w14:paraId="5B5DF0B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三、当代科学思维方法群</w:t>
      </w:r>
    </w:p>
    <w:p w14:paraId="3DE8B7A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四、辩证思维方法与科学思维方法的关系</w:t>
      </w:r>
    </w:p>
    <w:p w14:paraId="23DA88B1"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第十一章　真理与价值</w:t>
      </w:r>
    </w:p>
    <w:p w14:paraId="11BAADE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真理</w:t>
      </w:r>
    </w:p>
    <w:p w14:paraId="41AECC0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一、真理及其属性</w:t>
      </w:r>
    </w:p>
    <w:p w14:paraId="69D57F68"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二、检验认识真理性的标准</w:t>
      </w:r>
    </w:p>
    <w:p w14:paraId="3E859D5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三、知识的客观有效性与人的生存实践</w:t>
      </w:r>
    </w:p>
    <w:p w14:paraId="26F1BCF1"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价值</w:t>
      </w:r>
    </w:p>
    <w:p w14:paraId="22EA3515"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一、价值的客观基础</w:t>
      </w:r>
    </w:p>
    <w:p w14:paraId="0E031DB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二、价值的主体性特征</w:t>
      </w:r>
    </w:p>
    <w:p w14:paraId="2897494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三、价值的相对性</w:t>
      </w:r>
    </w:p>
    <w:p w14:paraId="4EE2D5D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四、价值与评价</w:t>
      </w:r>
    </w:p>
    <w:p w14:paraId="6F31DFD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真理与价值的关系</w:t>
      </w:r>
    </w:p>
    <w:p w14:paraId="6765DD7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一、人类活动的两个基本原则：真理原则和价值原则</w:t>
      </w:r>
    </w:p>
    <w:p w14:paraId="49ED7F9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二、真理和价值的统一性</w:t>
      </w:r>
    </w:p>
    <w:p w14:paraId="37446C2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三、实践：真理与价值统一的基础</w:t>
      </w:r>
    </w:p>
    <w:p w14:paraId="56F67CD2" w14:textId="77777777" w:rsidR="00331755" w:rsidRDefault="009978D4">
      <w:pPr>
        <w:widowControl/>
        <w:shd w:val="clear" w:color="auto" w:fill="FFFFFF"/>
        <w:spacing w:line="360" w:lineRule="atLeast"/>
        <w:ind w:firstLine="480"/>
        <w:jc w:val="left"/>
        <w:rPr>
          <w:rFonts w:ascii="Arial" w:eastAsia="宋体" w:hAnsi="Arial" w:cs="Arial"/>
          <w:b/>
          <w:color w:val="000000" w:themeColor="text1"/>
          <w:kern w:val="0"/>
          <w:szCs w:val="21"/>
        </w:rPr>
      </w:pPr>
      <w:r>
        <w:rPr>
          <w:rFonts w:ascii="Arial" w:eastAsia="宋体" w:hAnsi="Arial" w:cs="Arial"/>
          <w:b/>
          <w:color w:val="000000" w:themeColor="text1"/>
          <w:kern w:val="0"/>
          <w:szCs w:val="21"/>
        </w:rPr>
        <w:t>第十二章　社会进步与人的发展</w:t>
      </w:r>
    </w:p>
    <w:p w14:paraId="491F5DE7"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第一节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社会进步及其标准</w:t>
      </w:r>
    </w:p>
    <w:p w14:paraId="53624A0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一、社会进步的基本含义</w:t>
      </w:r>
    </w:p>
    <w:p w14:paraId="7CBF941C"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二、社会进步过程中的代价</w:t>
      </w:r>
    </w:p>
    <w:p w14:paraId="5CA1E9A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三、社会进步的最高标准</w:t>
      </w:r>
    </w:p>
    <w:p w14:paraId="4A8CE89B"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第二节</w:t>
      </w:r>
      <w:r>
        <w:rPr>
          <w:rFonts w:ascii="Arial" w:eastAsia="宋体" w:hAnsi="Arial" w:cs="Arial"/>
          <w:color w:val="000000" w:themeColor="text1"/>
          <w:kern w:val="0"/>
          <w:szCs w:val="21"/>
        </w:rPr>
        <w:t xml:space="preserve"> </w:t>
      </w:r>
      <w:r>
        <w:rPr>
          <w:rFonts w:ascii="Arial" w:eastAsia="宋体" w:hAnsi="Arial" w:cs="Arial"/>
          <w:color w:val="000000" w:themeColor="text1"/>
          <w:kern w:val="0"/>
          <w:szCs w:val="21"/>
        </w:rPr>
        <w:t>人的发展及其历史进程</w:t>
      </w:r>
    </w:p>
    <w:p w14:paraId="1AC46CB6"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一、社会进步中的人的发展</w:t>
      </w:r>
    </w:p>
    <w:p w14:paraId="7C8B32E4"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二、人的发展的历史形态</w:t>
      </w:r>
    </w:p>
    <w:p w14:paraId="032C5E8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第三节</w:t>
      </w: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必然王国与自由王国</w:t>
      </w:r>
    </w:p>
    <w:p w14:paraId="5833F54D"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一、从</w:t>
      </w:r>
      <w:hyperlink r:id="rId33" w:tgtFrame="_blank" w:history="1">
        <w:r>
          <w:rPr>
            <w:rFonts w:eastAsia="宋体"/>
            <w:color w:val="000000" w:themeColor="text1"/>
            <w:kern w:val="0"/>
            <w:szCs w:val="21"/>
          </w:rPr>
          <w:t>必然王国</w:t>
        </w:r>
      </w:hyperlink>
      <w:r>
        <w:rPr>
          <w:rFonts w:ascii="Arial" w:eastAsia="宋体" w:hAnsi="Arial" w:cs="Arial"/>
          <w:color w:val="000000" w:themeColor="text1"/>
          <w:kern w:val="0"/>
          <w:szCs w:val="21"/>
        </w:rPr>
        <w:t>向</w:t>
      </w:r>
      <w:hyperlink r:id="rId34" w:tgtFrame="_blank" w:history="1">
        <w:r>
          <w:rPr>
            <w:rFonts w:eastAsia="宋体"/>
            <w:color w:val="000000" w:themeColor="text1"/>
            <w:kern w:val="0"/>
            <w:szCs w:val="21"/>
          </w:rPr>
          <w:t>自由王国</w:t>
        </w:r>
      </w:hyperlink>
      <w:r>
        <w:rPr>
          <w:rFonts w:ascii="Arial" w:eastAsia="宋体" w:hAnsi="Arial" w:cs="Arial"/>
          <w:color w:val="000000" w:themeColor="text1"/>
          <w:kern w:val="0"/>
          <w:szCs w:val="21"/>
        </w:rPr>
        <w:t>的转变</w:t>
      </w:r>
    </w:p>
    <w:p w14:paraId="5C568003"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二、人的异化及其扬弃：从片面的人到全面的人</w:t>
      </w:r>
    </w:p>
    <w:p w14:paraId="7D79D94A" w14:textId="77777777" w:rsidR="00331755" w:rsidRDefault="009978D4">
      <w:pPr>
        <w:widowControl/>
        <w:shd w:val="clear" w:color="auto" w:fill="FFFFFF"/>
        <w:spacing w:line="360" w:lineRule="atLeast"/>
        <w:ind w:firstLine="480"/>
        <w:jc w:val="left"/>
        <w:rPr>
          <w:rFonts w:ascii="Arial" w:eastAsia="宋体" w:hAnsi="Arial" w:cs="Arial"/>
          <w:color w:val="000000" w:themeColor="text1"/>
          <w:kern w:val="0"/>
          <w:szCs w:val="21"/>
        </w:rPr>
      </w:pPr>
      <w:r>
        <w:rPr>
          <w:rFonts w:ascii="Arial" w:eastAsia="宋体" w:hAnsi="Arial" w:cs="Arial"/>
          <w:color w:val="000000" w:themeColor="text1"/>
          <w:kern w:val="0"/>
          <w:szCs w:val="21"/>
        </w:rPr>
        <w:t>三、共产主义：人的全面而自由发展的社会</w:t>
      </w:r>
    </w:p>
    <w:p w14:paraId="4691E2CB" w14:textId="77777777" w:rsidR="00331755" w:rsidRDefault="00331755">
      <w:pPr>
        <w:widowControl/>
        <w:shd w:val="clear" w:color="auto" w:fill="FFFFFF"/>
        <w:spacing w:line="360" w:lineRule="atLeast"/>
        <w:ind w:firstLine="480"/>
        <w:jc w:val="left"/>
        <w:rPr>
          <w:rFonts w:ascii="Arial" w:eastAsia="宋体" w:hAnsi="Arial" w:cs="Arial"/>
          <w:color w:val="000000" w:themeColor="text1"/>
          <w:kern w:val="0"/>
          <w:szCs w:val="21"/>
        </w:rPr>
      </w:pPr>
    </w:p>
    <w:sectPr w:rsidR="00331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3971" w14:textId="77777777" w:rsidR="00D154BA" w:rsidRDefault="00D154BA" w:rsidP="00CB0B21">
      <w:r>
        <w:separator/>
      </w:r>
    </w:p>
  </w:endnote>
  <w:endnote w:type="continuationSeparator" w:id="0">
    <w:p w14:paraId="5CBD7F5D" w14:textId="77777777" w:rsidR="00D154BA" w:rsidRDefault="00D154BA" w:rsidP="00CB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03FC" w14:textId="77777777" w:rsidR="00D154BA" w:rsidRDefault="00D154BA" w:rsidP="00CB0B21">
      <w:r>
        <w:separator/>
      </w:r>
    </w:p>
  </w:footnote>
  <w:footnote w:type="continuationSeparator" w:id="0">
    <w:p w14:paraId="63927029" w14:textId="77777777" w:rsidR="00D154BA" w:rsidRDefault="00D154BA" w:rsidP="00CB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5BF"/>
    <w:multiLevelType w:val="multilevel"/>
    <w:tmpl w:val="04B245BF"/>
    <w:lvl w:ilvl="0">
      <w:start w:val="1"/>
      <w:numFmt w:val="japaneseCounting"/>
      <w:lvlText w:val="第%1章"/>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34872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BkOGQ4MjAxNjhiYmYxMmM4YjQ0NjhjOWMzOTJiZjYifQ=="/>
  </w:docVars>
  <w:rsids>
    <w:rsidRoot w:val="00013216"/>
    <w:rsid w:val="00013216"/>
    <w:rsid w:val="000F4607"/>
    <w:rsid w:val="0010140E"/>
    <w:rsid w:val="00331755"/>
    <w:rsid w:val="003366F8"/>
    <w:rsid w:val="00374CE5"/>
    <w:rsid w:val="00377D23"/>
    <w:rsid w:val="0038605A"/>
    <w:rsid w:val="003D5415"/>
    <w:rsid w:val="00460820"/>
    <w:rsid w:val="004D7247"/>
    <w:rsid w:val="00531AA8"/>
    <w:rsid w:val="0054406B"/>
    <w:rsid w:val="005A3FCD"/>
    <w:rsid w:val="005B40CE"/>
    <w:rsid w:val="005E0284"/>
    <w:rsid w:val="005F08E6"/>
    <w:rsid w:val="00786B17"/>
    <w:rsid w:val="007A64D6"/>
    <w:rsid w:val="007B6E19"/>
    <w:rsid w:val="008062F5"/>
    <w:rsid w:val="00817196"/>
    <w:rsid w:val="008B35D7"/>
    <w:rsid w:val="008B4249"/>
    <w:rsid w:val="008C34BE"/>
    <w:rsid w:val="00957D2B"/>
    <w:rsid w:val="009978D4"/>
    <w:rsid w:val="00A30F9D"/>
    <w:rsid w:val="00A31C7E"/>
    <w:rsid w:val="00A80611"/>
    <w:rsid w:val="00AB3EB9"/>
    <w:rsid w:val="00B35357"/>
    <w:rsid w:val="00CB0B21"/>
    <w:rsid w:val="00CF02F1"/>
    <w:rsid w:val="00D154BA"/>
    <w:rsid w:val="00DC3D8A"/>
    <w:rsid w:val="00E07185"/>
    <w:rsid w:val="00E6608B"/>
    <w:rsid w:val="00E942BA"/>
    <w:rsid w:val="00EB0026"/>
    <w:rsid w:val="00F41BF5"/>
    <w:rsid w:val="00FB0B3B"/>
    <w:rsid w:val="00FB37FE"/>
    <w:rsid w:val="232B4929"/>
    <w:rsid w:val="3F1957EB"/>
    <w:rsid w:val="5C26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DD2D0"/>
  <w15:docId w15:val="{A55B6996-D125-421E-97FE-2B5873F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7813">
      <w:bodyDiv w:val="1"/>
      <w:marLeft w:val="0"/>
      <w:marRight w:val="0"/>
      <w:marTop w:val="0"/>
      <w:marBottom w:val="0"/>
      <w:divBdr>
        <w:top w:val="none" w:sz="0" w:space="0" w:color="auto"/>
        <w:left w:val="none" w:sz="0" w:space="0" w:color="auto"/>
        <w:bottom w:val="none" w:sz="0" w:space="0" w:color="auto"/>
        <w:right w:val="none" w:sz="0" w:space="0" w:color="auto"/>
      </w:divBdr>
    </w:div>
    <w:div w:id="725685061">
      <w:bodyDiv w:val="1"/>
      <w:marLeft w:val="0"/>
      <w:marRight w:val="0"/>
      <w:marTop w:val="0"/>
      <w:marBottom w:val="0"/>
      <w:divBdr>
        <w:top w:val="none" w:sz="0" w:space="0" w:color="auto"/>
        <w:left w:val="none" w:sz="0" w:space="0" w:color="auto"/>
        <w:bottom w:val="none" w:sz="0" w:space="0" w:color="auto"/>
        <w:right w:val="none" w:sz="0" w:space="0" w:color="auto"/>
      </w:divBdr>
    </w:div>
    <w:div w:id="1022054205">
      <w:bodyDiv w:val="1"/>
      <w:marLeft w:val="0"/>
      <w:marRight w:val="0"/>
      <w:marTop w:val="0"/>
      <w:marBottom w:val="0"/>
      <w:divBdr>
        <w:top w:val="none" w:sz="0" w:space="0" w:color="auto"/>
        <w:left w:val="none" w:sz="0" w:space="0" w:color="auto"/>
        <w:bottom w:val="none" w:sz="0" w:space="0" w:color="auto"/>
        <w:right w:val="none" w:sz="0" w:space="0" w:color="auto"/>
      </w:divBdr>
    </w:div>
    <w:div w:id="140884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93%B2%E5%AD%A6%E4%B8%8E%E7%A4%BE%E4%BC%9A" TargetMode="External"/><Relationship Id="rId18" Type="http://schemas.openxmlformats.org/officeDocument/2006/relationships/hyperlink" Target="https://baike.baidu.com/item/%E5%93%B2%E5%AD%A6%E5%8F%B2" TargetMode="External"/><Relationship Id="rId26" Type="http://schemas.openxmlformats.org/officeDocument/2006/relationships/hyperlink" Target="https://baike.baidu.com/item/%E6%98%A0%E8%B1%A1" TargetMode="External"/><Relationship Id="rId3" Type="http://schemas.openxmlformats.org/officeDocument/2006/relationships/settings" Target="settings.xml"/><Relationship Id="rId21" Type="http://schemas.openxmlformats.org/officeDocument/2006/relationships/hyperlink" Target="https://baike.baidu.com/item/%E5%94%AF%E7%89%A9%E4%B8%BB%E4%B9%89" TargetMode="External"/><Relationship Id="rId34" Type="http://schemas.openxmlformats.org/officeDocument/2006/relationships/hyperlink" Target="https://baike.baidu.com/item/%E8%87%AA%E7%94%B1%E7%8E%8B%E5%9B%BD" TargetMode="External"/><Relationship Id="rId7" Type="http://schemas.openxmlformats.org/officeDocument/2006/relationships/hyperlink" Target="https://baike.baidu.com/item/%E7%88%B1%E6%99%BA" TargetMode="External"/><Relationship Id="rId12" Type="http://schemas.openxmlformats.org/officeDocument/2006/relationships/hyperlink" Target="https://baike.baidu.com/item/%E5%93%B2%E5%AD%A6%E4%B8%8E%E7%A4%BE%E4%BC%9A" TargetMode="External"/><Relationship Id="rId17" Type="http://schemas.openxmlformats.org/officeDocument/2006/relationships/hyperlink" Target="https://baike.baidu.com/item/%E5%93%B2%E5%AD%A6%E5%8F%B2" TargetMode="External"/><Relationship Id="rId25" Type="http://schemas.openxmlformats.org/officeDocument/2006/relationships/hyperlink" Target="https://baike.baidu.com/item/%E8%8C%83%E7%95%B4/20395" TargetMode="External"/><Relationship Id="rId33" Type="http://schemas.openxmlformats.org/officeDocument/2006/relationships/hyperlink" Target="https://baike.baidu.com/item/%E5%BF%85%E7%84%B6%E7%8E%8B%E5%9B%BD" TargetMode="External"/><Relationship Id="rId2" Type="http://schemas.openxmlformats.org/officeDocument/2006/relationships/styles" Target="styles.xml"/><Relationship Id="rId16" Type="http://schemas.openxmlformats.org/officeDocument/2006/relationships/hyperlink" Target="https://baike.baidu.com/item/%E7%8E%B0%E4%BB%A3%E5%93%B2%E5%AD%A6" TargetMode="External"/><Relationship Id="rId20" Type="http://schemas.openxmlformats.org/officeDocument/2006/relationships/hyperlink" Target="https://baike.baidu.com/item/%E7%8E%B0%E4%BB%A3%E5%93%B2%E5%AD%A6" TargetMode="External"/><Relationship Id="rId29" Type="http://schemas.openxmlformats.org/officeDocument/2006/relationships/hyperlink" Target="https://baike.baidu.com/item/%E8%87%AA%E5%9C%A8%E4%B8%96%E7%95%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8E%B0%E4%BB%A3%E5%93%B2%E5%AD%A6" TargetMode="External"/><Relationship Id="rId24" Type="http://schemas.openxmlformats.org/officeDocument/2006/relationships/hyperlink" Target="https://baike.baidu.com/item/%E4%BA%BA%E6%9C%AC%E4%B8%BB%E4%B9%89" TargetMode="External"/><Relationship Id="rId32" Type="http://schemas.openxmlformats.org/officeDocument/2006/relationships/hyperlink" Target="https://baike.baidu.com/item/%E4%B8%BB%E8%A7%82%E8%BE%A9%E8%AF%81%E6%B3%95" TargetMode="External"/><Relationship Id="rId5" Type="http://schemas.openxmlformats.org/officeDocument/2006/relationships/footnotes" Target="footnotes.xml"/><Relationship Id="rId15" Type="http://schemas.openxmlformats.org/officeDocument/2006/relationships/hyperlink" Target="https://baike.baidu.com/item/%E8%AE%A4%E8%AF%86%E4%BD%A0%E8%87%AA%E5%B7%B1" TargetMode="External"/><Relationship Id="rId23" Type="http://schemas.openxmlformats.org/officeDocument/2006/relationships/hyperlink" Target="https://baike.baidu.com/item/%E7%A7%91%E5%AD%A6%E4%B8%BB%E4%B9%89" TargetMode="External"/><Relationship Id="rId28" Type="http://schemas.openxmlformats.org/officeDocument/2006/relationships/hyperlink" Target="https://baike.baidu.com/item/%E5%90%8C%E6%9E%84%E6%80%A7" TargetMode="External"/><Relationship Id="rId36" Type="http://schemas.openxmlformats.org/officeDocument/2006/relationships/theme" Target="theme/theme1.xml"/><Relationship Id="rId10" Type="http://schemas.openxmlformats.org/officeDocument/2006/relationships/hyperlink" Target="https://baike.baidu.com/item/%E5%8F%8D%E6%80%9D%E7%A7%91%E5%AD%A6" TargetMode="External"/><Relationship Id="rId19" Type="http://schemas.openxmlformats.org/officeDocument/2006/relationships/hyperlink" Target="https://baike.baidu.com/item/%E5%93%B2%E5%AD%A6%E5%8F%B2" TargetMode="External"/><Relationship Id="rId31" Type="http://schemas.openxmlformats.org/officeDocument/2006/relationships/hyperlink" Target="https://baike.baidu.com/item/%E5%AE%A2%E8%A7%82%E8%BE%A9%E8%AF%81%E6%B3%95" TargetMode="External"/><Relationship Id="rId4" Type="http://schemas.openxmlformats.org/officeDocument/2006/relationships/webSettings" Target="webSettings.xml"/><Relationship Id="rId9" Type="http://schemas.openxmlformats.org/officeDocument/2006/relationships/hyperlink" Target="https://baike.baidu.com/item/%E5%8F%8D%E6%80%9D%E7%A7%91%E5%AD%A6" TargetMode="External"/><Relationship Id="rId14" Type="http://schemas.openxmlformats.org/officeDocument/2006/relationships/hyperlink" Target="https://baike.baidu.com/item/%E9%80%BB%E8%BE%91%E5%AD%A6" TargetMode="External"/><Relationship Id="rId22" Type="http://schemas.openxmlformats.org/officeDocument/2006/relationships/hyperlink" Target="https://baike.baidu.com/item/%E5%94%AF%E5%BF%83%E4%B8%BB%E4%B9%89" TargetMode="External"/><Relationship Id="rId27" Type="http://schemas.openxmlformats.org/officeDocument/2006/relationships/hyperlink" Target="https://baike.baidu.com/item/%E5%90%8C%E6%BA%90%E6%80%A7" TargetMode="External"/><Relationship Id="rId30" Type="http://schemas.openxmlformats.org/officeDocument/2006/relationships/hyperlink" Target="https://baike.baidu.com/item/%E9%98%B6%E7%BA%A7" TargetMode="External"/><Relationship Id="rId35" Type="http://schemas.openxmlformats.org/officeDocument/2006/relationships/fontTable" Target="fontTable.xml"/><Relationship Id="rId8" Type="http://schemas.openxmlformats.org/officeDocument/2006/relationships/hyperlink" Target="https://baike.baidu.com/item/%E5%8F%8D%E6%80%9D%E7%A7%91%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pi gui</cp:lastModifiedBy>
  <cp:revision>16</cp:revision>
  <dcterms:created xsi:type="dcterms:W3CDTF">2019-10-31T06:43:00Z</dcterms:created>
  <dcterms:modified xsi:type="dcterms:W3CDTF">2025-07-08T00:33:00Z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71C7CC48DC6843789DA4096B293FEC38</vt:lpwstr>
  </property>
</Properties>
</file>