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400" w:lineRule="exact"/>
        <w:rPr>
          <w:bCs/>
          <w:szCs w:val="21"/>
        </w:rPr>
      </w:pPr>
      <w:r>
        <w:rPr>
          <w:bCs/>
          <w:szCs w:val="21"/>
        </w:rPr>
        <w:t>附件一：</w:t>
      </w:r>
    </w:p>
    <w:p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武汉理工大学201</w:t>
      </w:r>
      <w:r>
        <w:rPr>
          <w:rFonts w:hint="eastAsia"/>
          <w:b/>
          <w:sz w:val="28"/>
          <w:szCs w:val="28"/>
        </w:rPr>
        <w:t>8</w:t>
      </w:r>
      <w:r>
        <w:rPr>
          <w:b/>
          <w:sz w:val="28"/>
          <w:szCs w:val="28"/>
        </w:rPr>
        <w:t>年攻读博士学位导师接收函</w:t>
      </w:r>
    </w:p>
    <w:bookmarkEnd w:id="0"/>
    <w:tbl>
      <w:tblPr>
        <w:tblStyle w:val="3"/>
        <w:tblW w:w="8788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博导姓名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考生姓名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报名号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考生单位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报考专业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学习方式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全日制博士研究生</w:t>
            </w:r>
            <w:r>
              <w:rPr>
                <w:sz w:val="24"/>
              </w:rPr>
              <w:t>()</w:t>
            </w:r>
            <w:r>
              <w:rPr>
                <w:rFonts w:hint="eastAsia"/>
                <w:sz w:val="24"/>
              </w:rPr>
              <w:t>；非全日制博士研究生</w:t>
            </w:r>
            <w:r>
              <w:rPr>
                <w:sz w:val="24"/>
              </w:rPr>
              <w:t>()</w:t>
            </w:r>
            <w:r>
              <w:rPr>
                <w:rFonts w:hint="eastAsia"/>
                <w:sz w:val="24"/>
              </w:rPr>
              <w:t>；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“</w:t>
            </w:r>
            <w:r>
              <w:rPr>
                <w:rFonts w:hint="eastAsia"/>
                <w:bCs/>
                <w:sz w:val="24"/>
              </w:rPr>
              <w:t>空军联培</w:t>
            </w:r>
            <w:r>
              <w:rPr>
                <w:bCs/>
                <w:sz w:val="24"/>
              </w:rPr>
              <w:t>计划”</w:t>
            </w:r>
            <w:r>
              <w:rPr>
                <w:rFonts w:hint="eastAsia"/>
                <w:bCs/>
                <w:sz w:val="24"/>
              </w:rPr>
              <w:t>考生学习方式必须选择非全日制博士研究生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报考类别</w:t>
            </w:r>
          </w:p>
        </w:tc>
        <w:tc>
          <w:tcPr>
            <w:tcW w:w="7229" w:type="dxa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非定向</w:t>
            </w:r>
            <w:r>
              <w:rPr>
                <w:rFonts w:hint="eastAsia"/>
                <w:sz w:val="24"/>
              </w:rPr>
              <w:t>就业</w:t>
            </w:r>
            <w:r>
              <w:rPr>
                <w:sz w:val="24"/>
              </w:rPr>
              <w:t>()；定向</w:t>
            </w:r>
            <w:r>
              <w:rPr>
                <w:rFonts w:hint="eastAsia"/>
                <w:sz w:val="24"/>
              </w:rPr>
              <w:t>就业</w:t>
            </w:r>
            <w:r>
              <w:rPr>
                <w:sz w:val="24"/>
              </w:rPr>
              <w:t>()；</w:t>
            </w:r>
          </w:p>
          <w:p>
            <w:pPr>
              <w:rPr>
                <w:szCs w:val="21"/>
              </w:rPr>
            </w:pPr>
            <w:r>
              <w:rPr>
                <w:b/>
                <w:szCs w:val="21"/>
              </w:rPr>
              <w:t>注</w:t>
            </w:r>
            <w:r>
              <w:rPr>
                <w:szCs w:val="21"/>
              </w:rPr>
              <w:t>：</w:t>
            </w:r>
            <w:r>
              <w:rPr>
                <w:bCs/>
                <w:sz w:val="24"/>
              </w:rPr>
              <w:t xml:space="preserve"> “少数民族骨干计划”考生选择定向就业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6" w:hRule="atLeast"/>
        </w:trPr>
        <w:tc>
          <w:tcPr>
            <w:tcW w:w="8788" w:type="dxa"/>
            <w:gridSpan w:val="2"/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sz w:val="24"/>
              </w:rPr>
              <w:t>报考导师推荐意见：</w:t>
            </w:r>
          </w:p>
          <w:p>
            <w:pPr>
              <w:jc w:val="right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5760" w:firstLineChars="2400"/>
              <w:rPr>
                <w:sz w:val="24"/>
              </w:rPr>
            </w:pPr>
            <w:r>
              <w:rPr>
                <w:sz w:val="24"/>
              </w:rPr>
              <w:t>导师签字：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1" w:hRule="atLeast"/>
        </w:trPr>
        <w:tc>
          <w:tcPr>
            <w:tcW w:w="8788" w:type="dxa"/>
            <w:gridSpan w:val="2"/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sz w:val="24"/>
              </w:rPr>
              <w:t>如果考生报考</w:t>
            </w:r>
            <w:r>
              <w:rPr>
                <w:rFonts w:hint="eastAsia"/>
                <w:sz w:val="24"/>
              </w:rPr>
              <w:t>类别选择</w:t>
            </w:r>
            <w:r>
              <w:rPr>
                <w:sz w:val="24"/>
              </w:rPr>
              <w:t>为定向</w:t>
            </w:r>
            <w:r>
              <w:rPr>
                <w:rFonts w:hint="eastAsia"/>
                <w:sz w:val="24"/>
              </w:rPr>
              <w:t>就业</w:t>
            </w:r>
            <w:r>
              <w:rPr>
                <w:sz w:val="24"/>
              </w:rPr>
              <w:t>，招生导师必须签署是否同意意见：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>导师签名：</w:t>
            </w:r>
          </w:p>
        </w:tc>
      </w:tr>
    </w:tbl>
    <w:p>
      <w:pPr>
        <w:ind w:firstLine="480" w:firstLineChars="200"/>
        <w:jc w:val="right"/>
        <w:rPr>
          <w:sz w:val="24"/>
        </w:rPr>
      </w:pPr>
      <w:r>
        <w:rPr>
          <w:rFonts w:hint="eastAsia"/>
          <w:sz w:val="24"/>
        </w:rPr>
        <w:t>武汉理工大学研究生院制表</w:t>
      </w:r>
    </w:p>
    <w:p>
      <w:r>
        <w:rPr>
          <w:bCs/>
          <w:szCs w:val="21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24F52"/>
    <w:rsid w:val="23D2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2017-12-18T10:02:00Z</dcterms:created>
  <dc:creator>wpso</dc:creator>
  <cp:lastModifiedBy>wpso</cp:lastModifiedBy>
  <dcterms:modified xsi:type="dcterms:W3CDTF">2017-12-18T10:06:13Z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