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7B" w:rsidRDefault="009B47C8" w:rsidP="00283207">
      <w:pPr>
        <w:widowControl/>
        <w:shd w:val="clear" w:color="auto" w:fill="FFFFFF"/>
        <w:spacing w:before="100" w:after="100"/>
        <w:jc w:val="center"/>
        <w:rPr>
          <w:rFonts w:ascii="宋体" w:eastAsia="宋体" w:hAnsi="宋体" w:cs="宋体"/>
          <w:b/>
          <w:bCs/>
          <w:kern w:val="0"/>
          <w:sz w:val="44"/>
          <w:szCs w:val="44"/>
          <w:lang w:val="zh-TW" w:eastAsia="zh-TW"/>
        </w:rPr>
      </w:pPr>
      <w:r>
        <w:rPr>
          <w:rFonts w:ascii="宋体" w:eastAsia="宋体" w:hAnsi="宋体" w:cs="宋体"/>
          <w:b/>
          <w:bCs/>
          <w:kern w:val="0"/>
          <w:sz w:val="44"/>
          <w:szCs w:val="44"/>
          <w:lang w:val="zh-TW" w:eastAsia="zh-TW"/>
        </w:rPr>
        <w:t>武汉理工大学硕士研究生入学考试大纲</w:t>
      </w:r>
    </w:p>
    <w:p w:rsidR="00E6727B" w:rsidRDefault="009B47C8" w:rsidP="00283207">
      <w:pPr>
        <w:widowControl/>
        <w:shd w:val="clear" w:color="auto" w:fill="FFFFFF"/>
        <w:spacing w:before="100" w:after="100"/>
        <w:jc w:val="center"/>
        <w:rPr>
          <w:b/>
          <w:bCs/>
          <w:kern w:val="0"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kern w:val="0"/>
          <w:sz w:val="28"/>
          <w:szCs w:val="28"/>
          <w:lang w:val="zh-TW" w:eastAsia="zh-TW"/>
        </w:rPr>
        <w:t>中国近现代政治思想史（含中共党史党建）</w:t>
      </w:r>
    </w:p>
    <w:p w:rsidR="003255C4" w:rsidRDefault="003255C4" w:rsidP="003255C4">
      <w:pPr>
        <w:widowControl/>
        <w:spacing w:before="100" w:after="100" w:line="420" w:lineRule="atLeast"/>
        <w:rPr>
          <w:rFonts w:ascii="仿宋" w:eastAsia="仿宋" w:hAnsi="仿宋" w:cs="仿宋"/>
          <w:b/>
          <w:bCs/>
          <w:kern w:val="0"/>
          <w:sz w:val="28"/>
          <w:szCs w:val="28"/>
          <w:shd w:val="clear" w:color="auto" w:fill="FFFFFF"/>
          <w:lang w:val="zh-TW" w:eastAsia="zh-TW"/>
        </w:rPr>
      </w:pPr>
      <w:r w:rsidRPr="003255C4">
        <w:rPr>
          <w:rFonts w:ascii="宋体" w:eastAsia="宋体" w:hAnsi="宋体" w:cs="宋体" w:hint="eastAsia"/>
          <w:b/>
          <w:bCs/>
          <w:kern w:val="0"/>
          <w:sz w:val="28"/>
          <w:szCs w:val="28"/>
          <w:shd w:val="clear" w:color="auto" w:fill="FFFFFF"/>
          <w:lang w:val="zh-TW" w:eastAsia="zh-TW"/>
        </w:rPr>
        <w:t>一</w:t>
      </w:r>
      <w:r>
        <w:rPr>
          <w:rFonts w:ascii="宋体" w:eastAsia="宋体" w:hAnsi="宋体" w:cs="宋体"/>
          <w:b/>
          <w:bCs/>
          <w:kern w:val="0"/>
          <w:sz w:val="28"/>
          <w:szCs w:val="28"/>
          <w:shd w:val="clear" w:color="auto" w:fill="FFFFFF"/>
          <w:lang w:val="zh-TW" w:eastAsia="zh-TW"/>
        </w:rPr>
        <w:t>、</w:t>
      </w:r>
      <w:r w:rsidRPr="003255C4">
        <w:rPr>
          <w:rFonts w:ascii="宋体" w:eastAsia="宋体" w:hAnsi="宋体" w:cs="宋体" w:hint="eastAsia"/>
          <w:b/>
          <w:bCs/>
          <w:kern w:val="0"/>
          <w:sz w:val="28"/>
          <w:szCs w:val="28"/>
          <w:shd w:val="clear" w:color="auto" w:fill="FFFFFF"/>
          <w:lang w:val="zh-TW" w:eastAsia="zh-TW"/>
        </w:rPr>
        <w:t>考试目标与要求</w:t>
      </w:r>
    </w:p>
    <w:p w:rsidR="003255C4" w:rsidRDefault="003255C4" w:rsidP="003255C4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认真阅读参考书目，把握考试知识点的基本内容，理解理论及其思想内涵，关注重大事件的背景条件，掌握历史学、政治学等学科理论方法，提高认识问题、分析问题和解决问题能力。</w:t>
      </w:r>
    </w:p>
    <w:p w:rsidR="003255C4" w:rsidRDefault="003255C4" w:rsidP="003255C4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弄清中国近代以来历史发展的主题</w:t>
      </w:r>
      <w:r w:rsidRPr="003255C4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val="zh-TW" w:eastAsia="zh-TW"/>
        </w:rPr>
        <w:t>，把握中国近现代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CN"/>
        </w:rPr>
        <w:t>政治思想历史沿革</w:t>
      </w:r>
      <w:r w:rsidRPr="003255C4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val="zh-CN"/>
        </w:rPr>
        <w:t>、演变特点及规律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，了解中国共产党领导中国人民所进行的艰苦卓绝斗争，总结中国共产党领导革命、建设和改革开放的成就，全面理解和准确把握马克思主义中国化的理论成果，总结历史经验与教训，以推动中国共产党领导的中国特色社会主义事业继续向前发展。</w:t>
      </w:r>
    </w:p>
    <w:p w:rsidR="00E6727B" w:rsidRDefault="003255C4">
      <w:pPr>
        <w:widowControl/>
        <w:spacing w:before="100" w:after="100" w:line="420" w:lineRule="atLeast"/>
        <w:rPr>
          <w:rFonts w:ascii="仿宋" w:eastAsia="仿宋" w:hAnsi="仿宋" w:cs="仿宋"/>
          <w:b/>
          <w:bCs/>
          <w:kern w:val="0"/>
          <w:sz w:val="28"/>
          <w:szCs w:val="28"/>
          <w:shd w:val="clear" w:color="auto" w:fill="FFFFFF"/>
          <w:lang w:val="zh-TW" w:eastAsia="zh-TW"/>
        </w:rPr>
      </w:pPr>
      <w:r w:rsidRPr="003255C4">
        <w:rPr>
          <w:rFonts w:ascii="宋体" w:eastAsia="宋体" w:hAnsi="宋体" w:cs="宋体" w:hint="eastAsia"/>
          <w:b/>
          <w:bCs/>
          <w:kern w:val="0"/>
          <w:sz w:val="28"/>
          <w:szCs w:val="28"/>
          <w:shd w:val="clear" w:color="auto" w:fill="FFFFFF"/>
          <w:lang w:val="zh-TW" w:eastAsia="zh-TW"/>
        </w:rPr>
        <w:t>二</w:t>
      </w:r>
      <w:r w:rsidR="009B47C8">
        <w:rPr>
          <w:rFonts w:ascii="宋体" w:eastAsia="宋体" w:hAnsi="宋体" w:cs="宋体"/>
          <w:b/>
          <w:bCs/>
          <w:kern w:val="0"/>
          <w:sz w:val="28"/>
          <w:szCs w:val="28"/>
          <w:shd w:val="clear" w:color="auto" w:fill="FFFFFF"/>
          <w:lang w:val="zh-TW" w:eastAsia="zh-TW"/>
        </w:rPr>
        <w:t>、</w:t>
      </w:r>
      <w:r w:rsidRPr="003255C4">
        <w:rPr>
          <w:rFonts w:ascii="宋体" w:eastAsia="宋体" w:hAnsi="宋体" w:cs="宋体" w:hint="eastAsia"/>
          <w:b/>
          <w:bCs/>
          <w:kern w:val="0"/>
          <w:sz w:val="28"/>
          <w:szCs w:val="28"/>
          <w:shd w:val="clear" w:color="auto" w:fill="FFFFFF"/>
          <w:lang w:val="zh-TW" w:eastAsia="zh-TW"/>
        </w:rPr>
        <w:t>考试内容结构及主要</w:t>
      </w:r>
      <w:r w:rsidR="009B47C8">
        <w:rPr>
          <w:rFonts w:ascii="宋体" w:eastAsia="宋体" w:hAnsi="宋体" w:cs="宋体"/>
          <w:b/>
          <w:bCs/>
          <w:kern w:val="0"/>
          <w:sz w:val="28"/>
          <w:szCs w:val="28"/>
          <w:shd w:val="clear" w:color="auto" w:fill="FFFFFF"/>
          <w:lang w:val="zh-TW" w:eastAsia="zh-TW"/>
        </w:rPr>
        <w:t>知识点</w:t>
      </w:r>
    </w:p>
    <w:p w:rsidR="00E6727B" w:rsidRDefault="009B47C8">
      <w:pPr>
        <w:rPr>
          <w:rFonts w:ascii="宋体" w:eastAsia="宋体" w:hAnsi="宋体" w:cs="宋体"/>
          <w:b/>
          <w:bCs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/>
          <w:b/>
          <w:bCs/>
          <w:kern w:val="0"/>
          <w:sz w:val="28"/>
          <w:szCs w:val="28"/>
          <w:shd w:val="clear" w:color="auto" w:fill="FFFFFF"/>
          <w:lang w:val="zh-TW" w:eastAsia="zh-TW"/>
        </w:rPr>
        <w:t>第一部分</w:t>
      </w:r>
      <w:r>
        <w:rPr>
          <w:rFonts w:ascii="Calibri" w:hAnsi="Calibri"/>
          <w:b/>
          <w:bCs/>
          <w:kern w:val="0"/>
          <w:sz w:val="28"/>
          <w:szCs w:val="28"/>
          <w:shd w:val="clear" w:color="auto" w:fill="FFFFFF"/>
        </w:rPr>
        <w:t>  </w:t>
      </w:r>
      <w:r>
        <w:rPr>
          <w:rFonts w:ascii="宋体" w:eastAsia="宋体" w:hAnsi="宋体" w:cs="宋体"/>
          <w:b/>
          <w:bCs/>
          <w:kern w:val="0"/>
          <w:sz w:val="28"/>
          <w:szCs w:val="28"/>
          <w:shd w:val="clear" w:color="auto" w:fill="FFFFFF"/>
          <w:lang w:val="zh-TW" w:eastAsia="zh-TW"/>
        </w:rPr>
        <w:t>中国近代政治思想史（</w:t>
      </w:r>
      <w:r>
        <w:rPr>
          <w:rFonts w:ascii="仿宋" w:eastAsia="仿宋" w:hAnsi="仿宋" w:cs="仿宋"/>
          <w:b/>
          <w:bCs/>
          <w:kern w:val="0"/>
          <w:sz w:val="28"/>
          <w:szCs w:val="28"/>
          <w:shd w:val="clear" w:color="auto" w:fill="FFFFFF"/>
        </w:rPr>
        <w:t>1840-1949</w:t>
      </w:r>
      <w:r>
        <w:rPr>
          <w:rFonts w:ascii="宋体" w:eastAsia="宋体" w:hAnsi="宋体" w:cs="宋体"/>
          <w:b/>
          <w:bCs/>
          <w:kern w:val="0"/>
          <w:sz w:val="28"/>
          <w:szCs w:val="28"/>
          <w:shd w:val="clear" w:color="auto" w:fill="FFFFFF"/>
          <w:lang w:val="zh-TW" w:eastAsia="zh-TW"/>
        </w:rPr>
        <w:t>年）</w:t>
      </w:r>
    </w:p>
    <w:p w:rsidR="00E6727B" w:rsidRDefault="009B47C8">
      <w:pPr>
        <w:widowControl/>
        <w:spacing w:before="100" w:after="100" w:line="420" w:lineRule="atLeast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1、中国近代政治思想的历史沿革</w:t>
      </w:r>
    </w:p>
    <w:p w:rsidR="00E6727B" w:rsidRDefault="009B47C8">
      <w:pPr>
        <w:widowControl/>
        <w:spacing w:before="100" w:after="100" w:line="420" w:lineRule="atLeast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CN"/>
        </w:rPr>
        <w:t>中国近代</w:t>
      </w:r>
      <w:bookmarkStart w:id="0" w:name="OLE_LINK17"/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CN"/>
        </w:rPr>
        <w:t>政治思想历史沿革</w:t>
      </w:r>
      <w:bookmarkEnd w:id="0"/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CN"/>
        </w:rPr>
        <w:t>的内涵，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中国近代政治思想历史沿革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CN"/>
        </w:rPr>
        <w:t>意义 封建社会内部的改革，西方现代思想的传入，救亡图强，新民主主义，中国文化本位，全盘西化，社会主义与资本主义，“第三条道路”。</w:t>
      </w:r>
    </w:p>
    <w:p w:rsidR="00E6727B" w:rsidRDefault="009B47C8">
      <w:pPr>
        <w:widowControl/>
        <w:spacing w:before="100" w:after="100" w:line="420" w:lineRule="atLeast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2、鸦片战争时期的</w:t>
      </w:r>
      <w:bookmarkStart w:id="1" w:name="OLE_LINK3"/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政</w:t>
      </w:r>
      <w:bookmarkStart w:id="2" w:name="OLE_LINK4"/>
      <w:bookmarkEnd w:id="1"/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治思</w:t>
      </w:r>
      <w:bookmarkEnd w:id="2"/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想（主要有龚自珍、林则徐、魏源、徐继畬等人的政治思想）</w:t>
      </w:r>
    </w:p>
    <w:p w:rsidR="00E6727B" w:rsidRDefault="009B47C8">
      <w:pPr>
        <w:widowControl/>
        <w:spacing w:before="100" w:after="100" w:line="420" w:lineRule="atLeast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CN"/>
        </w:rPr>
        <w:t>中国近现代政治思想发生的内外条件，经世之学，龚自珍的政治批判与改革思想，开眼看世界，师夷之长技以制夷，瀛环志略，传统民本与现代民主的区别与价值取向。</w:t>
      </w:r>
    </w:p>
    <w:p w:rsidR="00E6727B" w:rsidRDefault="009B47C8">
      <w:pPr>
        <w:widowControl/>
        <w:spacing w:before="100" w:after="100" w:line="420" w:lineRule="atLeast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3、太平天国运动的政治思想</w:t>
      </w:r>
    </w:p>
    <w:p w:rsidR="00E6727B" w:rsidRDefault="009B47C8">
      <w:pPr>
        <w:widowControl/>
        <w:spacing w:before="100" w:after="100" w:line="420" w:lineRule="atLeast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CN"/>
        </w:rPr>
        <w:t>洪秀全的政治神学与政治理想及其两重性，拜上帝教的教义与主张，小天堂与反满革命思想，夏夷意识对近代民族主义的影响和作用。</w:t>
      </w:r>
    </w:p>
    <w:p w:rsidR="00E6727B" w:rsidRDefault="009B47C8">
      <w:pPr>
        <w:widowControl/>
        <w:spacing w:before="100" w:after="100" w:line="420" w:lineRule="atLeast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lastRenderedPageBreak/>
        <w:t>4、洋务派的政治思想（</w:t>
      </w:r>
      <w:bookmarkStart w:id="3" w:name="OLE_LINK5"/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主</w:t>
      </w:r>
      <w:bookmarkStart w:id="4" w:name="OLE_LINK6"/>
      <w:bookmarkEnd w:id="3"/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要有洋务运动</w:t>
      </w:r>
      <w:bookmarkEnd w:id="4"/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及李鸿章、郭嵩焘、张之洞等人的</w:t>
      </w:r>
      <w:bookmarkStart w:id="5" w:name="OLE_LINK7"/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政</w:t>
      </w:r>
      <w:bookmarkStart w:id="6" w:name="OLE_LINK8"/>
      <w:bookmarkEnd w:id="5"/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治思</w:t>
      </w:r>
      <w:bookmarkEnd w:id="6"/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想）</w:t>
      </w:r>
    </w:p>
    <w:p w:rsidR="00E6727B" w:rsidRDefault="009B47C8">
      <w:pPr>
        <w:widowControl/>
        <w:spacing w:before="100" w:after="100" w:line="420" w:lineRule="atLeast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CN"/>
        </w:rPr>
        <w:t>洋务运动的形成与发展，洋务思潮的基本观点与特征，洋务运动的历史意义，“中学为体，西学为用”，李鸿章的变局观与富强观联之间的联系，郭嵩焘改革中国的思想。</w:t>
      </w:r>
    </w:p>
    <w:p w:rsidR="00E6727B" w:rsidRDefault="009B47C8">
      <w:pPr>
        <w:widowControl/>
        <w:spacing w:before="100" w:after="100" w:line="420" w:lineRule="atLeast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5、戊戌维新的政治思想（</w:t>
      </w:r>
      <w:bookmarkStart w:id="7" w:name="OLE_LINK10"/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主</w:t>
      </w:r>
      <w:bookmarkStart w:id="8" w:name="OLE_LINK9"/>
      <w:bookmarkEnd w:id="7"/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要有维新运动及康有为、梁启超、谭嗣同、严复等人的政治思</w:t>
      </w:r>
      <w:bookmarkEnd w:id="8"/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想）</w:t>
      </w:r>
    </w:p>
    <w:p w:rsidR="00E6727B" w:rsidRDefault="009B47C8">
      <w:pPr>
        <w:widowControl/>
        <w:spacing w:before="100" w:after="100" w:line="420" w:lineRule="atLeast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CN"/>
        </w:rPr>
        <w:t xml:space="preserve">康有为维新变法的理论基础，大同书，托古改制，梁启超的自由民权思想，饮冰室合集，谭嗣同维新思想的理论基础，“冲决网罗”，评析严复的进化论与自由思想。 </w:t>
      </w:r>
    </w:p>
    <w:p w:rsidR="00E6727B" w:rsidRDefault="009B47C8">
      <w:pPr>
        <w:widowControl/>
        <w:spacing w:before="100" w:after="100" w:line="420" w:lineRule="atLeast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6、资产阶级革命派的政治思想</w:t>
      </w:r>
      <w:bookmarkStart w:id="9" w:name="OLE_LINK11"/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（主要有辛亥革命及邹容、章太炎、孙中山、宋教仁等人的政治思想）</w:t>
      </w:r>
      <w:bookmarkEnd w:id="9"/>
    </w:p>
    <w:p w:rsidR="00E6727B" w:rsidRDefault="009B47C8">
      <w:pPr>
        <w:widowControl/>
        <w:spacing w:before="100" w:after="100" w:line="420" w:lineRule="atLeast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CN"/>
        </w:rPr>
        <w:t>民族资产阶级的发展与辛亥革命的爆发，《革命军》，邹容民主革命思想，驳康有为论革命书，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章太炎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CN"/>
        </w:rPr>
        <w:t>的民主革命思想，《苏报案》与革命思想的传播，孙中山的三民主义思想，宋教仁的政治思想，政党内阁制。</w:t>
      </w:r>
    </w:p>
    <w:p w:rsidR="00E6727B" w:rsidRDefault="009B47C8">
      <w:pPr>
        <w:widowControl/>
        <w:spacing w:before="100" w:after="100" w:line="420" w:lineRule="atLeast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7、新文化运动与思想启蒙（主要有新文化运动及陈独秀、李大钊等人的政治思想）</w:t>
      </w:r>
    </w:p>
    <w:p w:rsidR="00E6727B" w:rsidRDefault="009B47C8">
      <w:pPr>
        <w:widowControl/>
        <w:spacing w:before="100" w:after="100" w:line="420" w:lineRule="atLeast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CN"/>
        </w:rPr>
        <w:t>思想启蒙的历史条件与新文化运动的兴起，新文化运动的内容与影响，陈独秀的“民主”与“科学”思想，李大钊的平民主义思想与马克思主义观。</w:t>
      </w:r>
    </w:p>
    <w:p w:rsidR="00E6727B" w:rsidRDefault="009B47C8">
      <w:pPr>
        <w:widowControl/>
        <w:spacing w:before="100" w:after="100" w:line="420" w:lineRule="atLeast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8、五四运动与马克思主义传播</w:t>
      </w:r>
    </w:p>
    <w:p w:rsidR="00E6727B" w:rsidRDefault="009B47C8">
      <w:pPr>
        <w:widowControl/>
        <w:spacing w:before="100" w:after="100" w:line="420" w:lineRule="atLeast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CN"/>
        </w:rPr>
        <w:t>五四运动的爆发与社会主义思想的引入，资产阶级知识分子对社会主义学说的介绍，五四时期的空想社会主义，互助论，新村主义，无政府主义，马克思主义在中国的广泛传播与意义，三次大论战。</w:t>
      </w:r>
    </w:p>
    <w:p w:rsidR="00E6727B" w:rsidRDefault="009B47C8">
      <w:pPr>
        <w:widowControl/>
        <w:spacing w:before="100" w:after="100" w:line="420" w:lineRule="atLeast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9、民国时期国民党的政治思想</w:t>
      </w:r>
      <w:bookmarkStart w:id="10" w:name="OLE_LINK12"/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（</w:t>
      </w:r>
      <w:bookmarkStart w:id="11" w:name="OLE_LINK13"/>
      <w:bookmarkEnd w:id="10"/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主要有孙中山的新三民主义、戴季陶主义、以汪精卫为代表的改组派的思想、以蒋介石为代表的国民党的政治思想</w:t>
      </w:r>
      <w:bookmarkEnd w:id="11"/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）</w:t>
      </w:r>
    </w:p>
    <w:p w:rsidR="00E6727B" w:rsidRDefault="009B47C8">
      <w:pPr>
        <w:widowControl/>
        <w:spacing w:before="100" w:after="100" w:line="420" w:lineRule="atLeast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CN"/>
        </w:rPr>
        <w:t>三民主义的产生与发展，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新三民主义的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CN"/>
        </w:rPr>
        <w:t>三大政策，戴季陶主义产生的背景及其核心内容，中国共产党人对戴季陶主义的批判，汪精卫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CN"/>
        </w:rPr>
        <w:lastRenderedPageBreak/>
        <w:t>政治思想的演变过程，汪精卫对孙中山三民主义的歪曲与肢解，孙中山三民主义的儒化，蒋介石抗战前政治思想与个人独裁。</w:t>
      </w:r>
    </w:p>
    <w:p w:rsidR="00E6727B" w:rsidRDefault="009B47C8">
      <w:pPr>
        <w:widowControl/>
        <w:spacing w:before="100" w:after="100" w:line="420" w:lineRule="atLeast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10、五四运动以来资产阶级诸派别的政治思想（主要有自由主义代表人物、联省自治派、人权派、第三党、乡村建设派等的政治思想）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CN"/>
        </w:rPr>
        <w:t>梁启超、张东荪与张君劢的自由主义思想，联省自治派兴起的背景及其政治思想评价，人权派的思想主张、局限与分析评价，第三党的创建及其思想地位评价，乡村建设运动的兴起背景与实践 晏阳初与中华平民教育促进会，梁漱溟与乡村建设派的政治思想与评价。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b/>
          <w:bCs/>
          <w:kern w:val="0"/>
          <w:sz w:val="28"/>
          <w:szCs w:val="28"/>
          <w:shd w:val="clear" w:color="auto" w:fill="FFFFFF"/>
          <w:lang w:eastAsia="zh-TW"/>
        </w:rPr>
      </w:pPr>
      <w:bookmarkStart w:id="12" w:name="OLE_LINK1"/>
      <w:r>
        <w:rPr>
          <w:rFonts w:ascii="宋体" w:eastAsia="宋体" w:hAnsi="宋体" w:cs="宋体"/>
          <w:b/>
          <w:bCs/>
          <w:kern w:val="0"/>
          <w:sz w:val="28"/>
          <w:szCs w:val="28"/>
          <w:shd w:val="clear" w:color="auto" w:fill="FFFFFF"/>
          <w:lang w:val="zh-TW" w:eastAsia="zh-TW"/>
        </w:rPr>
        <w:t>第</w:t>
      </w:r>
      <w:bookmarkStart w:id="13" w:name="OLE_LINK2"/>
      <w:bookmarkEnd w:id="12"/>
      <w:r>
        <w:rPr>
          <w:rFonts w:ascii="宋体" w:eastAsia="宋体" w:hAnsi="宋体" w:cs="宋体"/>
          <w:b/>
          <w:bCs/>
          <w:kern w:val="0"/>
          <w:sz w:val="28"/>
          <w:szCs w:val="28"/>
          <w:shd w:val="clear" w:color="auto" w:fill="FFFFFF"/>
          <w:lang w:val="zh-TW" w:eastAsia="zh-TW"/>
        </w:rPr>
        <w:t>二部分</w:t>
      </w:r>
      <w:r>
        <w:rPr>
          <w:rFonts w:ascii="Calibri" w:hAnsi="Calibri"/>
          <w:b/>
          <w:bCs/>
          <w:kern w:val="0"/>
          <w:sz w:val="28"/>
          <w:szCs w:val="28"/>
          <w:shd w:val="clear" w:color="auto" w:fill="FFFFFF"/>
          <w:lang w:eastAsia="zh-TW"/>
        </w:rPr>
        <w:t>  </w:t>
      </w:r>
      <w:r>
        <w:rPr>
          <w:rFonts w:ascii="宋体" w:eastAsia="宋体" w:hAnsi="宋体" w:cs="宋体"/>
          <w:b/>
          <w:bCs/>
          <w:kern w:val="0"/>
          <w:sz w:val="28"/>
          <w:szCs w:val="28"/>
          <w:shd w:val="clear" w:color="auto" w:fill="FFFFFF"/>
          <w:lang w:val="zh-TW" w:eastAsia="zh-TW"/>
        </w:rPr>
        <w:t>中</w:t>
      </w:r>
      <w:r w:rsidR="003255C4" w:rsidRPr="003255C4">
        <w:rPr>
          <w:rFonts w:ascii="宋体" w:eastAsia="宋体" w:hAnsi="宋体" w:cs="宋体" w:hint="eastAsia"/>
          <w:b/>
          <w:bCs/>
          <w:kern w:val="0"/>
          <w:sz w:val="28"/>
          <w:szCs w:val="28"/>
          <w:shd w:val="clear" w:color="auto" w:fill="FFFFFF"/>
          <w:lang w:val="zh-TW" w:eastAsia="zh-TW"/>
        </w:rPr>
        <w:t>国</w:t>
      </w:r>
      <w:r>
        <w:rPr>
          <w:rFonts w:ascii="宋体" w:eastAsia="宋体" w:hAnsi="宋体" w:cs="宋体"/>
          <w:b/>
          <w:bCs/>
          <w:kern w:val="0"/>
          <w:sz w:val="28"/>
          <w:szCs w:val="28"/>
          <w:shd w:val="clear" w:color="auto" w:fill="FFFFFF"/>
          <w:lang w:val="zh-TW" w:eastAsia="zh-TW"/>
        </w:rPr>
        <w:t>共</w:t>
      </w:r>
      <w:r w:rsidR="003255C4" w:rsidRPr="003255C4">
        <w:rPr>
          <w:rFonts w:ascii="宋体" w:eastAsia="宋体" w:hAnsi="宋体" w:cs="宋体" w:hint="eastAsia"/>
          <w:b/>
          <w:bCs/>
          <w:kern w:val="0"/>
          <w:sz w:val="28"/>
          <w:szCs w:val="28"/>
          <w:shd w:val="clear" w:color="auto" w:fill="FFFFFF"/>
          <w:lang w:val="zh-TW" w:eastAsia="zh-TW"/>
        </w:rPr>
        <w:t>产</w:t>
      </w:r>
      <w:r>
        <w:rPr>
          <w:rFonts w:ascii="宋体" w:eastAsia="宋体" w:hAnsi="宋体" w:cs="宋体"/>
          <w:b/>
          <w:bCs/>
          <w:kern w:val="0"/>
          <w:sz w:val="28"/>
          <w:szCs w:val="28"/>
          <w:shd w:val="clear" w:color="auto" w:fill="FFFFFF"/>
          <w:lang w:val="zh-TW" w:eastAsia="zh-TW"/>
        </w:rPr>
        <w:t>党</w:t>
      </w:r>
      <w:r w:rsidR="003255C4" w:rsidRPr="003255C4">
        <w:rPr>
          <w:rFonts w:ascii="宋体" w:eastAsia="宋体" w:hAnsi="宋体" w:cs="宋体" w:hint="eastAsia"/>
          <w:b/>
          <w:bCs/>
          <w:kern w:val="0"/>
          <w:sz w:val="28"/>
          <w:szCs w:val="28"/>
          <w:shd w:val="clear" w:color="auto" w:fill="FFFFFF"/>
          <w:lang w:val="zh-TW" w:eastAsia="zh-TW"/>
        </w:rPr>
        <w:t>历</w:t>
      </w:r>
      <w:r>
        <w:rPr>
          <w:rFonts w:ascii="宋体" w:eastAsia="宋体" w:hAnsi="宋体" w:cs="宋体"/>
          <w:b/>
          <w:bCs/>
          <w:kern w:val="0"/>
          <w:sz w:val="28"/>
          <w:szCs w:val="28"/>
          <w:shd w:val="clear" w:color="auto" w:fill="FFFFFF"/>
          <w:lang w:val="zh-TW" w:eastAsia="zh-TW"/>
        </w:rPr>
        <w:t>史（</w:t>
      </w:r>
      <w:r>
        <w:rPr>
          <w:rFonts w:ascii="仿宋" w:eastAsia="仿宋" w:hAnsi="仿宋" w:cs="仿宋"/>
          <w:b/>
          <w:bCs/>
          <w:kern w:val="0"/>
          <w:sz w:val="28"/>
          <w:szCs w:val="28"/>
          <w:shd w:val="clear" w:color="auto" w:fill="FFFFFF"/>
          <w:lang w:eastAsia="zh-TW"/>
        </w:rPr>
        <w:t>1921-2020</w:t>
      </w:r>
      <w:r>
        <w:rPr>
          <w:rFonts w:ascii="宋体" w:eastAsia="宋体" w:hAnsi="宋体" w:cs="宋体"/>
          <w:b/>
          <w:bCs/>
          <w:kern w:val="0"/>
          <w:sz w:val="28"/>
          <w:szCs w:val="28"/>
          <w:shd w:val="clear" w:color="auto" w:fill="FFFFFF"/>
          <w:lang w:val="zh-TW" w:eastAsia="zh-TW"/>
        </w:rPr>
        <w:t>年</w:t>
      </w:r>
      <w:bookmarkEnd w:id="13"/>
      <w:r>
        <w:rPr>
          <w:rFonts w:ascii="宋体" w:eastAsia="宋体" w:hAnsi="宋体" w:cs="宋体"/>
          <w:b/>
          <w:bCs/>
          <w:kern w:val="0"/>
          <w:sz w:val="28"/>
          <w:szCs w:val="28"/>
          <w:shd w:val="clear" w:color="auto" w:fill="FFFFFF"/>
          <w:lang w:val="zh-TW" w:eastAsia="zh-TW"/>
        </w:rPr>
        <w:t>）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、中国共产党创立（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1921.7-1923.6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）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中国共产党的早期组织，中国共产党第一次全国代表大会，中国共产党第二次全国代表大会，中国工人运动的第一次高潮。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2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、中国共产党在大革命时期（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1923.6-1927.7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）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中国共产党第三次全国代表大会，中国国民党第一次全国代表大会与第一次国共合作的正式形成，五卅运动与省港大罢工，北伐战争，中国共产党第四次全国代表大会，中国共产党第五次全国代表大会，大革命失败的原因和教训。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3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、中国共产党在土地革命战争时期（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1927.8-1937.7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）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八一南昌起义，中共中央紧急会议（八七会议），湘赣边界秋收起义，广州起义，开辟井冈山革命根据地，中国共产党第六次全国代表大会，土地革命纲领和路线，九月来信和古田会议，红一方面军第一、二、三次反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围剿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的胜利，中央革命根据地建设与中华苏维埃共和国临时中央政府成立，中国共产党党内三次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左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倾错误，遵义会议，《为抗日救国告全国同胞书》（八一宣言），红军长征的胜利，瓦窑堡会议，一二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·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九运动，西安事变的和平解决。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4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、中国共产党在全民族抗日战争时期（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1937.7-1945.8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）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七七事变与全民族抗日战争爆发，以国共两党第二合作为基础的抗日民族统一战线形成，洛川会议，持久战战略思想，敌后战场的开辟和游击战争的发展，中国共产党扩大的六届六中全会，抗日民主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lastRenderedPageBreak/>
        <w:t>根据地的建设，百团大战，皖南事变，抗日民族统一战线的政策和策略，延安整风运动，中国共产党第七次全国代表大会，中华民族的抗日战争胜利的原因、意义和基本经验。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5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、中国共产党在全国解放战争时期（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1945.8-1949.9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）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重庆谈判，政治协商会议，全面内战爆发，粉碎国民党的全面进攻和重点进攻，从《五四指示》到《中国土地法大纲》，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1947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年的十二月会议，第二条战线的形成，中国共产党与民主党派的合作，辽沈、淮海、平津三大战役，渡江战役，中国共产党的七届二中全会，中国人民政治协商会议第一次全体会议和《中国人民政治协商会议共同纲领》，中国革命胜利的原因和基本经验。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6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、中华人民共和国的成立和向社会主义过渡的实现（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1949.10-1956.9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）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中华人民共和国成立，新民主主义社会，中国共产党的七届三中全会，土地改革运动，镇压反革命运动，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三反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”“</w:t>
      </w:r>
      <w:r>
        <w:rPr>
          <w:rFonts w:ascii="Calibri" w:hAnsi="Calibri"/>
          <w:kern w:val="0"/>
          <w:sz w:val="28"/>
          <w:szCs w:val="28"/>
          <w:shd w:val="clear" w:color="auto" w:fill="FFFFFF"/>
        </w:rPr>
        <w:t> 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五反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运动，抗美援朝战争，过渡时期总路线，农业合作化运动，对资本主义工商业改造，第一届全国人民代表大会和《中华人民共和国宪法》，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一五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计划的实施，社会主义改造基本完成和社会主义基本制度在中国的全面确立。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7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、社会主义建设的全面展开和对中国建设社会主义道路的艰辛探索（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1956.9-1966.5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）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《论十大关系》，中国共产党第八次全国代表大会，《关于正确处理人民内部矛盾的问题》，整风运动和反右派斗争严重扩大化，中国共产党八届二次会议和社会主义建设总路线，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大跃进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和人民公社化运动，中国共产党八届九中全会与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八字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方针，七千人大会（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1962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年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、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2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月间召开的扩大的中共中央工作会议），第三届全国人民代表大会与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四个现代化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的提出，社会主义教育运动，十年社会主义建设的突出成绩和基本经验。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8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、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文化大革命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时期和林彪、江青两个反革命集团的覆灭（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1966.5-1976.10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）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文化大革命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发动的原因，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五一六通知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（《中共中央通知》），中国共产党八届十一中全会和《关于无产阶级文化大革命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lastRenderedPageBreak/>
        <w:t>的决定》（简称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十六条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），二月抗争，红卫兵运动，中国共产党第九次全国代表大会，九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·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一三事件，中美关系正常化、邓小平领导的整顿，四五运动（天安门事件），粉碎江青反革命集团，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文化大革命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的性质和历史教训。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9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、在徘徊中前进和实现伟大的历史转折（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1976.10-1978.12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）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两个凡是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的提出，中国共产党第十一次全国代表大会，关于真理标准问题的大讨论，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1978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年的中共中央工作会议。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10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、改革开放的起步（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1978.12-1984.10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）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中国共产党的十一届三中全会，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1979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年的中共中央工作会议与国民经济的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八字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方针，中国共产党的十一届六中全会与《关于建国以来党的若干历史问题的决议》，经济特区建设，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1982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年的中央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一号文件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和家庭承包责任制，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1982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年的《中华人民共和国宪法》，《中共中央关于建立老干部退休制度的决定》，中国共产党第十二次全国代表大会，农村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乡政村治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，中国共产党的十二届三中全会。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11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、改革开放的全面展开（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1984.10-1992.10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）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多层次对外开放格局的形成，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一国两制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，中国共产党全国代表会议，中国共产党的十二届六中全会，中国共产党第十三次全国代表大会，政治体制改革基本思路的提出，国民经济治理整顿，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1989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年政治风波，中国共产党的十三届四中全会，中国共产党的十三届六中全会，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1992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年初邓小平视察南方重要谈话。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12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、继往开来、跨越新世纪（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1992.10-2002.10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）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中国共产党第十四次全国代表大会，经济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软着陆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，中国共产党的十四届三中全会，中国共产党的十四届四中全会，中国共产党的十四届五中全会与正确处理改革、发展、稳定三者关系，中国共产党的十四届六中全会，科教兴国战略，可持续发展战略，依法治国和以德治国，西部大开发战略，香港、澳门回归，中国共产党第十五次全国代表大会，中国共产党的十五届三中全会，中国共产党的十五届六中全会，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三个代表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重要思想的提出。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13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、科学发展，全面建设小康社会（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2002.10-2012.11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）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lastRenderedPageBreak/>
        <w:t>中国共产党第十六次全国代表大会，全面建设小康社会，中国共产党的十六届三中全会，中国共产党的十六届四中全会，中国共产党的十六届六中全会，加强党的执政能力建设，科学发展观，构建社会主义和谐社会，建设社会主义新农村，中国共产党第十七次全国代表大会，深入学习实践科学发展观活动，中国共产党的十七届三中全会，中国共产党的十七届四中全会，改革开放和社会主义现代化建设的主要经验，胡锦涛《在庆祝中国共产党成立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90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周年大会上的讲话》。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14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、中国特色社会主义进入新时代（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2012.11-</w:t>
      </w:r>
      <w:r>
        <w:rPr>
          <w:rFonts w:ascii="Calibri" w:hAnsi="Calibri"/>
          <w:kern w:val="0"/>
          <w:sz w:val="28"/>
          <w:szCs w:val="28"/>
          <w:shd w:val="clear" w:color="auto" w:fill="FFFFFF"/>
        </w:rPr>
        <w:t>   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）</w:t>
      </w:r>
    </w:p>
    <w:p w:rsidR="00E6727B" w:rsidRDefault="009B47C8">
      <w:pPr>
        <w:widowControl/>
        <w:spacing w:before="100" w:after="100" w:line="420" w:lineRule="atLeast"/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中国共产党第十八次全国代表大会，全面建成小康社会目标的确立；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中国梦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；中华民族伟大复兴；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两个一百年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奋斗目标；十八届三中全会，全面深化改革；十八届四中全会，全面依法治国；</w:t>
      </w:r>
      <w:bookmarkStart w:id="14" w:name="OLE_LINK14"/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十八届五中全会</w:t>
      </w:r>
      <w:bookmarkEnd w:id="14"/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，全面建成小康社会；十八届六中全会，对全面从严治党进一步作出战略部署。中国共产党第十九次全国代表大会，不忘初心、牢记使命；十九届四中全会，国家治理体系和治理能力现代化；</w:t>
      </w:r>
      <w:bookmarkStart w:id="15" w:name="OLE_LINK15"/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习</w:t>
      </w:r>
      <w:bookmarkStart w:id="16" w:name="OLE_LINK16"/>
      <w:bookmarkEnd w:id="15"/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近</w:t>
      </w:r>
      <w:bookmarkEnd w:id="16"/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平《在庆祝</w:t>
      </w: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改革开放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40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周年大会上的讲话》，习近平《在庆祝中华人民共和国成立</w:t>
      </w:r>
      <w:r>
        <w:rPr>
          <w:rFonts w:ascii="宋体" w:eastAsia="宋体" w:hAnsi="宋体" w:cs="宋体"/>
          <w:kern w:val="0"/>
          <w:sz w:val="28"/>
          <w:szCs w:val="28"/>
        </w:rPr>
        <w:t>70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周年大会上的讲话》。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b/>
          <w:bCs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/>
          <w:b/>
          <w:bCs/>
          <w:kern w:val="0"/>
          <w:sz w:val="28"/>
          <w:szCs w:val="28"/>
          <w:shd w:val="clear" w:color="auto" w:fill="FFFFFF"/>
          <w:lang w:val="zh-TW" w:eastAsia="zh-TW"/>
        </w:rPr>
        <w:t>第三部分</w:t>
      </w:r>
      <w:r>
        <w:rPr>
          <w:rFonts w:ascii="Calibri" w:hAnsi="Calibri"/>
          <w:b/>
          <w:bCs/>
          <w:kern w:val="0"/>
          <w:sz w:val="28"/>
          <w:szCs w:val="28"/>
          <w:shd w:val="clear" w:color="auto" w:fill="FFFFFF"/>
        </w:rPr>
        <w:t>  </w:t>
      </w:r>
      <w:r>
        <w:rPr>
          <w:rFonts w:ascii="宋体" w:eastAsia="宋体" w:hAnsi="宋体" w:cs="宋体"/>
          <w:b/>
          <w:bCs/>
          <w:kern w:val="0"/>
          <w:sz w:val="28"/>
          <w:szCs w:val="28"/>
          <w:shd w:val="clear" w:color="auto" w:fill="FFFFFF"/>
          <w:lang w:val="zh-TW" w:eastAsia="zh-TW"/>
        </w:rPr>
        <w:t>党的学说和党的建设（</w:t>
      </w:r>
      <w:r>
        <w:rPr>
          <w:rFonts w:ascii="仿宋" w:eastAsia="仿宋" w:hAnsi="仿宋" w:cs="仿宋"/>
          <w:b/>
          <w:bCs/>
          <w:kern w:val="0"/>
          <w:sz w:val="28"/>
          <w:szCs w:val="28"/>
          <w:shd w:val="clear" w:color="auto" w:fill="FFFFFF"/>
        </w:rPr>
        <w:t>1921-2020</w:t>
      </w:r>
      <w:r>
        <w:rPr>
          <w:rFonts w:ascii="宋体" w:eastAsia="宋体" w:hAnsi="宋体" w:cs="宋体"/>
          <w:b/>
          <w:bCs/>
          <w:kern w:val="0"/>
          <w:sz w:val="28"/>
          <w:szCs w:val="28"/>
          <w:shd w:val="clear" w:color="auto" w:fill="FFFFFF"/>
          <w:lang w:val="zh-TW" w:eastAsia="zh-TW"/>
        </w:rPr>
        <w:t>年）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、马克思主义中国化（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1938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年中国共产党的六届六中全会正式提出）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马克思主义在中国的传播，马克思主义中国化的提出，马克思主义中国化的科学内涵，马克思主义中国化的历史进程及其理论成果，马克思主义中国化的重要意义，不断推进马克思主义中国化时代化大众化。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2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、毛泽东思想（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1945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年中国共产党的七大确立为指导思想）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毛泽东思想概念内涵，毛泽东思想形成和发展，毛泽东思想的科学体系和主要内容，新民主主义革命理论，社会主义革命和社会主义建设理论，革命军队建设和军事战略理论，政策和策略理论，思想政治工作和文化工作的理论，党的建设理论，三大法宝，毛泽东的活的灵魂，正确评价毛泽东和毛泽东思想。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3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、邓小平理论（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1997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年中国共产党的十五大确立为指导思想）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lastRenderedPageBreak/>
        <w:t>邓小平理论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CN"/>
        </w:rPr>
        <w:t>的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概念内涵，邓小平理论的形成和发展，邓小平理论的科学体系和主要内容，社会主义本质论，社会主义初级阶段理论，社会主义改革开放理论，社会主义市场经济理论，党的建设理论，祖国统一理论，邓小平理论的历史地位和指导意义。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4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、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三个代表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重要思想（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2002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年中国共产党的十六大确立为指导思想）：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三个代表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重要思想形成和发展，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三个代表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重要思想的科学体系和主要内容，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三个代表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重要思想的历史地位和指导意义。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5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、科学发展观（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2007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年中国共产党的十七大确立为指导思想）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科学发展观的形成，科学发展观的主要内容，以人为本，科学发展观的指导意义，科学发展观的历史地位。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6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、习近平新时代中国特色社会主义思想（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2017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年中国共产党的十九大提出并确立为指导思想）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习近平新时代中国特色社会主义思想形成背景；主要内容；历史地位；坚持和发展中国特色社会主义的总任务；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五位一体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总体布局；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四个全面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战略布局；全面推进国防和军队现代化；中国特色大国外交；坚持和加强党的领导。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7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、中国特色社会主义理论体系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马克思主义中国化的两次历史性飞跃；中国特色社会主义理论体系提出；中国特色社会主义理论体系的内容及其关系；毛泽东思想和中国特色社会主义理论体系的关系；中国特色社会主义道路自信、理论自信、制度自信、文化自信；中国特色社会主义理论体系的主要特点，中国特色社会主义理论体系的指导意义。</w:t>
      </w:r>
    </w:p>
    <w:p w:rsidR="00E6727B" w:rsidRDefault="003623C3">
      <w:pPr>
        <w:widowControl/>
        <w:spacing w:before="100" w:after="100" w:line="420" w:lineRule="atLeast"/>
        <w:rPr>
          <w:rFonts w:ascii="仿宋" w:eastAsia="仿宋" w:hAnsi="仿宋" w:cs="仿宋"/>
          <w:b/>
          <w:bCs/>
          <w:kern w:val="0"/>
          <w:sz w:val="28"/>
          <w:szCs w:val="28"/>
          <w:shd w:val="clear" w:color="auto" w:fill="FFFFFF"/>
          <w:lang w:val="zh-TW" w:eastAsia="zh-TW"/>
        </w:rPr>
      </w:pPr>
      <w:bookmarkStart w:id="17" w:name="_GoBack"/>
      <w:r w:rsidRPr="003623C3">
        <w:rPr>
          <w:rFonts w:ascii="宋体" w:eastAsia="宋体" w:hAnsi="宋体" w:cs="宋体" w:hint="eastAsia"/>
          <w:b/>
          <w:bCs/>
          <w:kern w:val="0"/>
          <w:sz w:val="28"/>
          <w:szCs w:val="28"/>
          <w:shd w:val="clear" w:color="auto" w:fill="FFFFFF"/>
          <w:lang w:val="zh-TW" w:eastAsia="zh-TW"/>
        </w:rPr>
        <w:t>三</w:t>
      </w:r>
      <w:r w:rsidR="009B47C8">
        <w:rPr>
          <w:rFonts w:ascii="宋体" w:eastAsia="宋体" w:hAnsi="宋体" w:cs="宋体"/>
          <w:b/>
          <w:bCs/>
          <w:kern w:val="0"/>
          <w:sz w:val="28"/>
          <w:szCs w:val="28"/>
          <w:shd w:val="clear" w:color="auto" w:fill="FFFFFF"/>
          <w:lang w:val="zh-TW" w:eastAsia="zh-TW"/>
        </w:rPr>
        <w:t>、</w:t>
      </w:r>
      <w:r w:rsidR="009C3176" w:rsidRPr="009C3176">
        <w:rPr>
          <w:rFonts w:ascii="宋体" w:eastAsia="宋体" w:hAnsi="宋体" w:cs="宋体" w:hint="eastAsia"/>
          <w:b/>
          <w:bCs/>
          <w:kern w:val="0"/>
          <w:sz w:val="28"/>
          <w:szCs w:val="28"/>
          <w:shd w:val="clear" w:color="auto" w:fill="FFFFFF"/>
          <w:lang w:val="zh-TW" w:eastAsia="zh-TW"/>
        </w:rPr>
        <w:t>考试形式及</w:t>
      </w:r>
      <w:r w:rsidR="009B47C8">
        <w:rPr>
          <w:rFonts w:ascii="宋体" w:eastAsia="宋体" w:hAnsi="宋体" w:cs="宋体"/>
          <w:b/>
          <w:bCs/>
          <w:kern w:val="0"/>
          <w:sz w:val="28"/>
          <w:szCs w:val="28"/>
          <w:shd w:val="clear" w:color="auto" w:fill="FFFFFF"/>
          <w:lang w:val="zh-TW" w:eastAsia="zh-TW"/>
        </w:rPr>
        <w:t>考</w:t>
      </w:r>
      <w:r w:rsidR="009C3176" w:rsidRPr="009C3176">
        <w:rPr>
          <w:rFonts w:ascii="宋体" w:eastAsia="宋体" w:hAnsi="宋体" w:cs="宋体" w:hint="eastAsia"/>
          <w:b/>
          <w:bCs/>
          <w:kern w:val="0"/>
          <w:sz w:val="28"/>
          <w:szCs w:val="28"/>
          <w:shd w:val="clear" w:color="auto" w:fill="FFFFFF"/>
          <w:lang w:val="zh-TW" w:eastAsia="zh-TW"/>
        </w:rPr>
        <w:t>试</w:t>
      </w:r>
      <w:r w:rsidR="009B47C8">
        <w:rPr>
          <w:rFonts w:ascii="宋体" w:eastAsia="宋体" w:hAnsi="宋体" w:cs="宋体"/>
          <w:b/>
          <w:bCs/>
          <w:kern w:val="0"/>
          <w:sz w:val="28"/>
          <w:szCs w:val="28"/>
          <w:shd w:val="clear" w:color="auto" w:fill="FFFFFF"/>
          <w:lang w:val="zh-TW" w:eastAsia="zh-TW"/>
        </w:rPr>
        <w:t>题型</w:t>
      </w:r>
    </w:p>
    <w:p w:rsidR="009C3176" w:rsidRDefault="009B47C8">
      <w:pPr>
        <w:widowControl/>
        <w:spacing w:before="100" w:after="100" w:line="420" w:lineRule="atLeast"/>
        <w:rPr>
          <w:rFonts w:ascii="宋体" w:eastAsia="PMingLiU" w:hAnsi="宋体" w:cs="宋体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（一）</w:t>
      </w:r>
      <w:r w:rsidR="009C3176" w:rsidRPr="009C3176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val="zh-TW" w:eastAsia="zh-TW"/>
        </w:rPr>
        <w:t>考试形式</w:t>
      </w:r>
    </w:p>
    <w:p w:rsidR="009C3176" w:rsidRPr="003623C3" w:rsidRDefault="009C3176">
      <w:pPr>
        <w:widowControl/>
        <w:spacing w:before="100" w:after="100" w:line="420" w:lineRule="atLeast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</w:pPr>
      <w:r w:rsidRPr="003623C3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val="zh-TW" w:eastAsia="zh-TW"/>
        </w:rPr>
        <w:t>考试形式为闭</w:t>
      </w:r>
      <w:r w:rsidR="003255C4" w:rsidRPr="003623C3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val="zh-TW" w:eastAsia="zh-TW"/>
        </w:rPr>
        <w:t>卷和笔试，考试时间1</w:t>
      </w:r>
      <w:r w:rsidR="003255C4" w:rsidRPr="003623C3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80</w:t>
      </w:r>
      <w:r w:rsidR="003255C4" w:rsidRPr="003623C3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val="zh-TW" w:eastAsia="zh-TW"/>
        </w:rPr>
        <w:t>分钟</w:t>
      </w:r>
    </w:p>
    <w:p w:rsidR="003255C4" w:rsidRDefault="003255C4">
      <w:pPr>
        <w:widowControl/>
        <w:spacing w:before="100" w:after="100" w:line="420" w:lineRule="atLeast"/>
        <w:rPr>
          <w:rFonts w:ascii="宋体" w:eastAsia="PMingLiU" w:hAnsi="宋体" w:cs="宋体"/>
          <w:kern w:val="0"/>
          <w:sz w:val="28"/>
          <w:szCs w:val="28"/>
          <w:shd w:val="clear" w:color="auto" w:fill="FFFFFF"/>
          <w:lang w:val="zh-TW" w:eastAsia="zh-TW"/>
        </w:rPr>
      </w:pPr>
      <w:r w:rsidRPr="003255C4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val="zh-TW" w:eastAsia="zh-TW"/>
        </w:rPr>
        <w:t>（二）考试题型</w:t>
      </w:r>
    </w:p>
    <w:p w:rsidR="00E6727B" w:rsidRDefault="003255C4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 w:rsidRPr="003255C4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1</w:t>
      </w:r>
      <w:r w:rsidRPr="003255C4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val="zh-TW" w:eastAsia="zh-TW"/>
        </w:rPr>
        <w:t>、</w:t>
      </w:r>
      <w:r w:rsidR="009B47C8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名词解释（</w:t>
      </w:r>
      <w:r w:rsidR="009B47C8"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6</w:t>
      </w:r>
      <w:r w:rsidR="009B47C8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题，每题</w:t>
      </w:r>
      <w:r w:rsidR="009B47C8"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8</w:t>
      </w:r>
      <w:r w:rsidR="009B47C8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分，共</w:t>
      </w:r>
      <w:r w:rsidR="009B47C8"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48</w:t>
      </w:r>
      <w:r w:rsidR="009B47C8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分）</w:t>
      </w:r>
    </w:p>
    <w:p w:rsidR="00E6727B" w:rsidRDefault="003255C4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 w:rsidRPr="003255C4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2</w:t>
      </w:r>
      <w:r w:rsidRPr="003255C4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val="zh-TW" w:eastAsia="zh-TW"/>
        </w:rPr>
        <w:t>、</w:t>
      </w:r>
      <w:r w:rsidR="009B47C8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简答题（</w:t>
      </w:r>
      <w:r w:rsidR="009B47C8"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5</w:t>
      </w:r>
      <w:r w:rsidR="009B47C8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题，每题</w:t>
      </w:r>
      <w:r w:rsidR="009B47C8"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10</w:t>
      </w:r>
      <w:r w:rsidR="009B47C8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分，共</w:t>
      </w:r>
      <w:r w:rsidR="009B47C8"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50</w:t>
      </w:r>
      <w:r w:rsidR="009B47C8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分）</w:t>
      </w:r>
    </w:p>
    <w:p w:rsidR="00E6727B" w:rsidRDefault="003255C4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 w:rsidRPr="003255C4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lastRenderedPageBreak/>
        <w:t>3</w:t>
      </w:r>
      <w:r w:rsidRPr="003255C4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val="zh-TW" w:eastAsia="zh-TW"/>
        </w:rPr>
        <w:t>、</w:t>
      </w:r>
      <w:r w:rsidR="009B47C8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论述题（</w:t>
      </w:r>
      <w:r w:rsidR="009B47C8"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2</w:t>
      </w:r>
      <w:r w:rsidR="009B47C8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题，每题</w:t>
      </w:r>
      <w:r w:rsidR="009B47C8"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26</w:t>
      </w:r>
      <w:r w:rsidR="009B47C8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分，共</w:t>
      </w:r>
      <w:r w:rsidR="009B47C8"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52</w:t>
      </w:r>
      <w:r w:rsidR="009B47C8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分）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b/>
          <w:bCs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b/>
          <w:bCs/>
          <w:kern w:val="0"/>
          <w:sz w:val="28"/>
          <w:szCs w:val="28"/>
          <w:shd w:val="clear" w:color="auto" w:fill="FFFFFF"/>
          <w:lang w:val="zh-TW" w:eastAsia="zh-TW"/>
        </w:rPr>
        <w:t>四、</w:t>
      </w:r>
      <w:r w:rsidR="003623C3" w:rsidRPr="003623C3">
        <w:rPr>
          <w:rFonts w:ascii="宋体" w:eastAsia="宋体" w:hAnsi="宋体" w:cs="宋体" w:hint="eastAsia"/>
          <w:b/>
          <w:bCs/>
          <w:kern w:val="0"/>
          <w:sz w:val="28"/>
          <w:szCs w:val="28"/>
          <w:shd w:val="clear" w:color="auto" w:fill="FFFFFF"/>
          <w:lang w:val="zh-TW" w:eastAsia="zh-TW"/>
        </w:rPr>
        <w:t>考试</w:t>
      </w:r>
      <w:r>
        <w:rPr>
          <w:rFonts w:ascii="宋体" w:eastAsia="宋体" w:hAnsi="宋体" w:cs="宋体"/>
          <w:b/>
          <w:bCs/>
          <w:kern w:val="0"/>
          <w:sz w:val="28"/>
          <w:szCs w:val="28"/>
          <w:shd w:val="clear" w:color="auto" w:fill="FFFFFF"/>
          <w:lang w:val="zh-TW" w:eastAsia="zh-TW"/>
        </w:rPr>
        <w:t>参考书目</w:t>
      </w:r>
    </w:p>
    <w:bookmarkEnd w:id="17"/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、孙津主编《中国近现代政治思想史》，高等教育出版社，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2012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年版；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2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、中共中央党史研究室著《中国共产党的九十年》，中共党史出版社，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2016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年版；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3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、本书编写组《毛泽东思想和中国特色社会主义理论体系概论》（马克思主义理论研究和建设工程重点教材），高等教育出版社，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2018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年版；</w:t>
      </w:r>
    </w:p>
    <w:p w:rsidR="00E6727B" w:rsidRDefault="009B47C8">
      <w:pPr>
        <w:widowControl/>
        <w:spacing w:before="100" w:after="100" w:line="420" w:lineRule="atLeast"/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4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、本书编写组《中国近现代史纲要》（马克思主义理论研究和建设工程重点教材），高等教育出版社，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2018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年版。</w:t>
      </w:r>
    </w:p>
    <w:sectPr w:rsidR="00E6727B">
      <w:headerReference w:type="default" r:id="rId7"/>
      <w:footerReference w:type="default" r:id="rId8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2FA" w:rsidRDefault="00B922FA">
      <w:r>
        <w:separator/>
      </w:r>
    </w:p>
  </w:endnote>
  <w:endnote w:type="continuationSeparator" w:id="0">
    <w:p w:rsidR="00B922FA" w:rsidRDefault="00B9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7B" w:rsidRDefault="00E6727B">
    <w:pPr>
      <w:pStyle w:val="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2FA" w:rsidRDefault="00B922FA">
      <w:r>
        <w:separator/>
      </w:r>
    </w:p>
  </w:footnote>
  <w:footnote w:type="continuationSeparator" w:id="0">
    <w:p w:rsidR="00B922FA" w:rsidRDefault="00B92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7B" w:rsidRDefault="00E6727B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7B"/>
    <w:rsid w:val="00283207"/>
    <w:rsid w:val="003255C4"/>
    <w:rsid w:val="003623C3"/>
    <w:rsid w:val="009B47C8"/>
    <w:rsid w:val="009C3176"/>
    <w:rsid w:val="00B922FA"/>
    <w:rsid w:val="00BC7F19"/>
    <w:rsid w:val="00E6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jc w:val="both"/>
    </w:pPr>
    <w:rPr>
      <w:rFonts w:ascii="等线" w:eastAsia="等线" w:hAnsi="等线" w:cs="等线"/>
      <w:color w:val="000000"/>
      <w:kern w:val="2"/>
      <w:sz w:val="21"/>
      <w:szCs w:val="21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jc w:val="both"/>
    </w:pPr>
    <w:rPr>
      <w:rFonts w:ascii="等线" w:eastAsia="等线" w:hAnsi="等线" w:cs="等线"/>
      <w:color w:val="000000"/>
      <w:kern w:val="2"/>
      <w:sz w:val="21"/>
      <w:szCs w:val="21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lyl</cp:lastModifiedBy>
  <cp:revision>3</cp:revision>
  <dcterms:created xsi:type="dcterms:W3CDTF">2020-09-14T09:26:00Z</dcterms:created>
  <dcterms:modified xsi:type="dcterms:W3CDTF">2020-09-14T14:31:00Z</dcterms:modified>
</cp:coreProperties>
</file>