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zh-TW"/>
        </w:rPr>
        <w:t>武汉理工大学硕士研究生入学考试大纲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《政治学概论》（含西方政治思想史）2</w:t>
      </w:r>
      <w:r>
        <w:rPr>
          <w:b/>
          <w:bCs/>
          <w:sz w:val="32"/>
          <w:szCs w:val="32"/>
        </w:rPr>
        <w:t>024</w:t>
      </w:r>
      <w:r>
        <w:rPr>
          <w:rFonts w:hint="eastAsia"/>
          <w:b/>
          <w:bCs/>
          <w:sz w:val="32"/>
          <w:szCs w:val="32"/>
        </w:rPr>
        <w:t>年</w:t>
      </w:r>
    </w:p>
    <w:p>
      <w:pPr>
        <w:spacing w:line="360" w:lineRule="auto"/>
        <w:ind w:firstLine="567"/>
        <w:rPr>
          <w:b/>
        </w:rPr>
      </w:pPr>
      <w:r>
        <w:rPr>
          <w:rFonts w:hint="eastAsia"/>
          <w:b/>
        </w:rPr>
        <w:t>一、考试目标与要求</w:t>
      </w:r>
    </w:p>
    <w:p>
      <w:pPr>
        <w:spacing w:line="360" w:lineRule="auto"/>
        <w:ind w:firstLine="567"/>
        <w:jc w:val="both"/>
      </w:pPr>
      <w:r>
        <w:rPr>
          <w:rFonts w:hint="eastAsia"/>
        </w:rPr>
        <w:t>认真阅读参考书目，把握考试知识点的基本内容，理解理论及其思想内涵，关注重大事件的背景条件，掌握政治学学科理论方法，提高认识问题、分析问题和解决问题能力。</w:t>
      </w:r>
    </w:p>
    <w:p>
      <w:pPr>
        <w:spacing w:line="360" w:lineRule="auto"/>
        <w:ind w:firstLine="567"/>
        <w:jc w:val="both"/>
      </w:pPr>
      <w:r>
        <w:rPr>
          <w:rFonts w:hint="eastAsia"/>
        </w:rPr>
        <w:t>弄清政治学研究的主要问题，弄清西方政治思想史发展的主要脉络线索、演变特点及规律，把握政治学研究的重大问题，及运用政治学理论分析现实政治问题。</w:t>
      </w:r>
    </w:p>
    <w:p>
      <w:pPr>
        <w:spacing w:line="360" w:lineRule="auto"/>
        <w:ind w:firstLine="567"/>
        <w:rPr>
          <w:b/>
        </w:rPr>
      </w:pPr>
      <w:r>
        <w:rPr>
          <w:rFonts w:hint="eastAsia"/>
          <w:b/>
        </w:rPr>
        <w:t>二、考试内容结构及主要知识点</w:t>
      </w:r>
    </w:p>
    <w:p>
      <w:pPr>
        <w:spacing w:line="360" w:lineRule="auto"/>
        <w:ind w:firstLine="567"/>
        <w:rPr>
          <w:b/>
        </w:rPr>
      </w:pPr>
      <w:r>
        <w:rPr>
          <w:rFonts w:hint="eastAsia"/>
          <w:b/>
        </w:rPr>
        <w:t>（一）《政治学基础》</w:t>
      </w:r>
    </w:p>
    <w:p>
      <w:pPr>
        <w:spacing w:line="360" w:lineRule="auto"/>
        <w:ind w:firstLine="567"/>
      </w:pPr>
      <w:r>
        <w:rPr>
          <w:rFonts w:hint="eastAsia"/>
        </w:rPr>
        <w:t>1、政治的含义</w:t>
      </w:r>
    </w:p>
    <w:p>
      <w:pPr>
        <w:spacing w:line="360" w:lineRule="auto"/>
        <w:ind w:firstLine="567"/>
      </w:pPr>
      <w:r>
        <w:rPr>
          <w:rFonts w:hint="eastAsia"/>
        </w:rPr>
        <w:t>2、政治关系内含的三个层面</w:t>
      </w:r>
    </w:p>
    <w:p>
      <w:pPr>
        <w:spacing w:line="360" w:lineRule="auto"/>
        <w:ind w:firstLine="567"/>
      </w:pPr>
      <w:r>
        <w:t>3</w:t>
      </w:r>
      <w:r>
        <w:rPr>
          <w:rFonts w:hint="eastAsia"/>
        </w:rPr>
        <w:t>、政治权力的本质及其特性</w:t>
      </w:r>
    </w:p>
    <w:p>
      <w:pPr>
        <w:spacing w:line="360" w:lineRule="auto"/>
        <w:ind w:firstLine="567"/>
      </w:pPr>
      <w:r>
        <w:t>4</w:t>
      </w:r>
      <w:r>
        <w:rPr>
          <w:rFonts w:hint="eastAsia"/>
        </w:rPr>
        <w:t>、政治权利的内涵、特性及其作用</w:t>
      </w:r>
    </w:p>
    <w:p>
      <w:pPr>
        <w:spacing w:line="360" w:lineRule="auto"/>
        <w:ind w:firstLine="567"/>
      </w:pPr>
      <w:r>
        <w:t>5</w:t>
      </w:r>
      <w:r>
        <w:rPr>
          <w:rFonts w:hint="eastAsia"/>
        </w:rPr>
        <w:t>、政治统治的方式及其作用</w:t>
      </w:r>
    </w:p>
    <w:p>
      <w:pPr>
        <w:spacing w:line="360" w:lineRule="auto"/>
        <w:ind w:firstLine="567"/>
      </w:pPr>
      <w:r>
        <w:t>6</w:t>
      </w:r>
      <w:r>
        <w:rPr>
          <w:rFonts w:hint="eastAsia"/>
        </w:rPr>
        <w:t>、政治管理的方式及其作用</w:t>
      </w:r>
    </w:p>
    <w:p>
      <w:pPr>
        <w:spacing w:line="360" w:lineRule="auto"/>
        <w:ind w:firstLine="567"/>
      </w:pPr>
      <w:r>
        <w:t>7</w:t>
      </w:r>
      <w:r>
        <w:rPr>
          <w:rFonts w:hint="eastAsia"/>
        </w:rPr>
        <w:t>、政治参与的基本条件、影响因素与作用</w:t>
      </w:r>
    </w:p>
    <w:p>
      <w:pPr>
        <w:spacing w:line="360" w:lineRule="auto"/>
        <w:ind w:firstLine="567"/>
      </w:pPr>
      <w:r>
        <w:t>8</w:t>
      </w:r>
      <w:r>
        <w:rPr>
          <w:rFonts w:hint="eastAsia"/>
        </w:rPr>
        <w:t>、国家机构的特性及其设置原则</w:t>
      </w:r>
    </w:p>
    <w:p>
      <w:pPr>
        <w:spacing w:line="360" w:lineRule="auto"/>
        <w:ind w:firstLine="567"/>
      </w:pPr>
      <w:r>
        <w:t>9</w:t>
      </w:r>
      <w:r>
        <w:rPr>
          <w:rFonts w:hint="eastAsia"/>
        </w:rPr>
        <w:t>、政党的本质及其基本特征</w:t>
      </w:r>
    </w:p>
    <w:p>
      <w:pPr>
        <w:spacing w:line="360" w:lineRule="auto"/>
        <w:ind w:firstLine="567"/>
      </w:pPr>
      <w:r>
        <w:t>10</w:t>
      </w:r>
      <w:r>
        <w:rPr>
          <w:rFonts w:hint="eastAsia"/>
        </w:rPr>
        <w:t>、政治社团的内涵及其特征</w:t>
      </w:r>
    </w:p>
    <w:p>
      <w:pPr>
        <w:spacing w:line="360" w:lineRule="auto"/>
        <w:ind w:firstLine="567"/>
      </w:pPr>
      <w:r>
        <w:t>11</w:t>
      </w:r>
      <w:r>
        <w:rPr>
          <w:rFonts w:hint="eastAsia"/>
        </w:rPr>
        <w:t>、政治社团在政治生活中的作用</w:t>
      </w:r>
    </w:p>
    <w:p>
      <w:pPr>
        <w:spacing w:line="360" w:lineRule="auto"/>
        <w:ind w:firstLine="567"/>
      </w:pPr>
      <w:r>
        <w:t>12</w:t>
      </w:r>
      <w:r>
        <w:rPr>
          <w:rFonts w:hint="eastAsia"/>
        </w:rPr>
        <w:t>、政治心理、政治文化、政治思想的内涵</w:t>
      </w:r>
    </w:p>
    <w:p>
      <w:pPr>
        <w:spacing w:line="360" w:lineRule="auto"/>
        <w:ind w:firstLine="567"/>
      </w:pPr>
      <w:r>
        <w:t>13</w:t>
      </w:r>
      <w:r>
        <w:rPr>
          <w:rFonts w:hint="eastAsia"/>
        </w:rPr>
        <w:t>、政治心理的特点、形成基础及其作用</w:t>
      </w:r>
    </w:p>
    <w:p>
      <w:pPr>
        <w:spacing w:line="360" w:lineRule="auto"/>
        <w:ind w:firstLine="567"/>
      </w:pPr>
      <w:r>
        <w:t>14</w:t>
      </w:r>
      <w:r>
        <w:rPr>
          <w:rFonts w:hint="eastAsia"/>
        </w:rPr>
        <w:t>、政治思想的特性及其作用</w:t>
      </w:r>
    </w:p>
    <w:p>
      <w:pPr>
        <w:spacing w:line="360" w:lineRule="auto"/>
        <w:ind w:firstLine="567"/>
      </w:pPr>
      <w:r>
        <w:t>15</w:t>
      </w:r>
      <w:r>
        <w:rPr>
          <w:rFonts w:hint="eastAsia"/>
        </w:rPr>
        <w:t>、政治社会化的含义及其特点</w:t>
      </w:r>
    </w:p>
    <w:p>
      <w:pPr>
        <w:spacing w:line="360" w:lineRule="auto"/>
        <w:ind w:firstLine="567"/>
      </w:pPr>
      <w:r>
        <w:t>16</w:t>
      </w:r>
      <w:r>
        <w:rPr>
          <w:rFonts w:hint="eastAsia"/>
        </w:rPr>
        <w:t>、政治社会化的影响因素及其作用</w:t>
      </w:r>
    </w:p>
    <w:p>
      <w:pPr>
        <w:spacing w:line="360" w:lineRule="auto"/>
        <w:ind w:firstLine="567"/>
      </w:pPr>
      <w:r>
        <w:t>17</w:t>
      </w:r>
      <w:r>
        <w:rPr>
          <w:rFonts w:hint="eastAsia"/>
        </w:rPr>
        <w:t>、政治革命与政治改革辨析</w:t>
      </w:r>
    </w:p>
    <w:p>
      <w:pPr>
        <w:spacing w:line="360" w:lineRule="auto"/>
        <w:ind w:firstLine="567"/>
      </w:pPr>
      <w:r>
        <w:t>18</w:t>
      </w:r>
      <w:r>
        <w:rPr>
          <w:rFonts w:hint="eastAsia"/>
        </w:rPr>
        <w:t>、政治改革的特征及其作用</w:t>
      </w:r>
    </w:p>
    <w:p>
      <w:pPr>
        <w:spacing w:line="360" w:lineRule="auto"/>
        <w:ind w:firstLine="567"/>
      </w:pPr>
      <w:r>
        <w:t>19</w:t>
      </w:r>
      <w:r>
        <w:rPr>
          <w:rFonts w:hint="eastAsia"/>
        </w:rPr>
        <w:t>、政治民主的内涵与特征</w:t>
      </w:r>
    </w:p>
    <w:p>
      <w:pPr>
        <w:spacing w:line="360" w:lineRule="auto"/>
        <w:ind w:firstLine="567"/>
      </w:pPr>
      <w:r>
        <w:t>20</w:t>
      </w:r>
      <w:r>
        <w:rPr>
          <w:rFonts w:hint="eastAsia"/>
        </w:rPr>
        <w:t>、政治民主的发展途径及其社会政治作用</w:t>
      </w:r>
    </w:p>
    <w:p>
      <w:pPr>
        <w:spacing w:line="360" w:lineRule="auto"/>
        <w:ind w:firstLine="567"/>
        <w:rPr>
          <w:b/>
        </w:rPr>
      </w:pPr>
      <w:r>
        <w:rPr>
          <w:rFonts w:hint="eastAsia"/>
          <w:b/>
        </w:rPr>
        <w:t>（二）西方政治思想史</w:t>
      </w:r>
    </w:p>
    <w:p>
      <w:pPr>
        <w:spacing w:line="360" w:lineRule="auto"/>
        <w:ind w:firstLine="440" w:firstLineChars="200"/>
        <w:rPr>
          <w:sz w:val="21"/>
          <w:szCs w:val="24"/>
        </w:rPr>
      </w:pPr>
      <w:r>
        <w:t>1</w:t>
      </w:r>
      <w:r>
        <w:rPr>
          <w:rFonts w:hint="eastAsia"/>
        </w:rPr>
        <w:t>、古代希腊文明与西方政治思想的起源</w:t>
      </w:r>
    </w:p>
    <w:p>
      <w:pPr>
        <w:spacing w:line="360" w:lineRule="auto"/>
        <w:ind w:firstLine="440" w:firstLineChars="200"/>
      </w:pPr>
      <w:r>
        <w:t>2</w:t>
      </w:r>
      <w:r>
        <w:rPr>
          <w:rFonts w:hint="eastAsia"/>
        </w:rPr>
        <w:t>、柏拉图、亚里士多德城邦思想</w:t>
      </w:r>
    </w:p>
    <w:p>
      <w:pPr>
        <w:spacing w:line="360" w:lineRule="auto"/>
        <w:ind w:firstLine="440" w:firstLineChars="200"/>
      </w:pPr>
      <w:r>
        <w:t>3</w:t>
      </w:r>
      <w:r>
        <w:rPr>
          <w:rFonts w:hint="eastAsia"/>
        </w:rPr>
        <w:t>、柏拉图、亚里士多德政体理论</w:t>
      </w:r>
    </w:p>
    <w:p>
      <w:pPr>
        <w:spacing w:line="360" w:lineRule="auto"/>
        <w:ind w:firstLine="440" w:firstLineChars="200"/>
      </w:pPr>
      <w:r>
        <w:t>4</w:t>
      </w:r>
      <w:r>
        <w:rPr>
          <w:rFonts w:hint="eastAsia"/>
        </w:rPr>
        <w:t>、西塞罗的法学政治观</w:t>
      </w:r>
    </w:p>
    <w:p>
      <w:pPr>
        <w:spacing w:line="360" w:lineRule="auto"/>
        <w:ind w:firstLine="440" w:firstLineChars="200"/>
      </w:pPr>
      <w:r>
        <w:t>5</w:t>
      </w:r>
      <w:r>
        <w:rPr>
          <w:rFonts w:hint="eastAsia"/>
        </w:rPr>
        <w:t>、阿奎那的神学政治观</w:t>
      </w:r>
    </w:p>
    <w:p>
      <w:pPr>
        <w:spacing w:line="360" w:lineRule="auto"/>
        <w:ind w:firstLine="440" w:firstLineChars="200"/>
      </w:pPr>
      <w:r>
        <w:t>6</w:t>
      </w:r>
      <w:r>
        <w:rPr>
          <w:rFonts w:hint="eastAsia"/>
        </w:rPr>
        <w:t>、马基雅维利的《君主论》</w:t>
      </w:r>
    </w:p>
    <w:p>
      <w:pPr>
        <w:spacing w:line="360" w:lineRule="auto"/>
        <w:ind w:firstLine="440" w:firstLineChars="200"/>
      </w:pPr>
      <w:r>
        <w:t>7</w:t>
      </w:r>
      <w:r>
        <w:rPr>
          <w:rFonts w:hint="eastAsia"/>
        </w:rPr>
        <w:t>、霍布斯《利维坦》</w:t>
      </w:r>
    </w:p>
    <w:p>
      <w:pPr>
        <w:spacing w:line="360" w:lineRule="auto"/>
        <w:ind w:firstLine="440" w:firstLineChars="200"/>
      </w:pPr>
      <w:r>
        <w:t>8</w:t>
      </w:r>
      <w:r>
        <w:rPr>
          <w:rFonts w:hint="eastAsia"/>
        </w:rPr>
        <w:t>、洛克《政府论》</w:t>
      </w:r>
    </w:p>
    <w:p>
      <w:pPr>
        <w:spacing w:line="360" w:lineRule="auto"/>
        <w:ind w:firstLine="440" w:firstLineChars="200"/>
      </w:pPr>
      <w:r>
        <w:t>9</w:t>
      </w:r>
      <w:r>
        <w:rPr>
          <w:rFonts w:hint="eastAsia"/>
        </w:rPr>
        <w:t>、卢梭《社会契约论》《论人类不平等的起源》</w:t>
      </w:r>
    </w:p>
    <w:p>
      <w:pPr>
        <w:spacing w:line="360" w:lineRule="auto"/>
        <w:ind w:firstLine="440" w:firstLineChars="200"/>
      </w:pPr>
      <w:r>
        <w:t>10</w:t>
      </w:r>
      <w:r>
        <w:rPr>
          <w:rFonts w:hint="eastAsia"/>
        </w:rPr>
        <w:t>、孟德斯鸠《论法的精神》</w:t>
      </w:r>
    </w:p>
    <w:p>
      <w:pPr>
        <w:spacing w:line="360" w:lineRule="auto"/>
        <w:ind w:firstLine="440" w:firstLineChars="200"/>
      </w:pPr>
      <w:r>
        <w:t>11</w:t>
      </w:r>
      <w:r>
        <w:rPr>
          <w:rFonts w:hint="eastAsia"/>
        </w:rPr>
        <w:t>、约翰·密尔的《代议制政府》《论自由》</w:t>
      </w:r>
    </w:p>
    <w:p>
      <w:pPr>
        <w:spacing w:line="360" w:lineRule="auto"/>
        <w:ind w:firstLine="440" w:firstLineChars="200"/>
      </w:pPr>
      <w:r>
        <w:t>12</w:t>
      </w:r>
      <w:r>
        <w:rPr>
          <w:rFonts w:hint="eastAsia"/>
        </w:rPr>
        <w:t>、联邦党人政治思想</w:t>
      </w:r>
    </w:p>
    <w:p>
      <w:pPr>
        <w:spacing w:line="360" w:lineRule="auto"/>
        <w:ind w:firstLine="440" w:firstLineChars="200"/>
      </w:pPr>
      <w:r>
        <w:t>13</w:t>
      </w:r>
      <w:r>
        <w:rPr>
          <w:rFonts w:hint="eastAsia"/>
        </w:rPr>
        <w:t>、功利主义政治观</w:t>
      </w:r>
    </w:p>
    <w:p>
      <w:pPr>
        <w:spacing w:line="360" w:lineRule="auto"/>
        <w:ind w:firstLine="440" w:firstLineChars="200"/>
      </w:pPr>
      <w:r>
        <w:t>14</w:t>
      </w:r>
      <w:r>
        <w:rPr>
          <w:rFonts w:hint="eastAsia"/>
        </w:rPr>
        <w:t>、托克维尔《论美国的民主》</w:t>
      </w:r>
    </w:p>
    <w:p>
      <w:pPr>
        <w:spacing w:line="360" w:lineRule="auto"/>
        <w:ind w:firstLine="440" w:firstLineChars="200"/>
      </w:pPr>
      <w:r>
        <w:t>15</w:t>
      </w:r>
      <w:r>
        <w:rPr>
          <w:rFonts w:hint="eastAsia"/>
        </w:rPr>
        <w:t>、伯克的保守主义思想</w:t>
      </w:r>
    </w:p>
    <w:p>
      <w:pPr>
        <w:spacing w:line="360" w:lineRule="auto"/>
        <w:ind w:firstLine="440" w:firstLineChars="200"/>
      </w:pPr>
      <w:r>
        <w:t>1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、罗尔斯《正义论》的两个正义原则</w:t>
      </w:r>
    </w:p>
    <w:p>
      <w:pPr>
        <w:spacing w:line="360" w:lineRule="auto"/>
        <w:ind w:firstLine="567"/>
        <w:rPr>
          <w:b/>
        </w:rPr>
      </w:pPr>
      <w:r>
        <w:rPr>
          <w:rFonts w:hint="eastAsia"/>
          <w:b/>
        </w:rPr>
        <w:t>三、考试形式及考试题型</w:t>
      </w:r>
    </w:p>
    <w:p>
      <w:pPr>
        <w:spacing w:line="360" w:lineRule="auto"/>
        <w:ind w:firstLine="567"/>
        <w:rPr>
          <w:b/>
        </w:rPr>
      </w:pPr>
      <w:r>
        <w:rPr>
          <w:rFonts w:hint="eastAsia"/>
          <w:b/>
        </w:rPr>
        <w:t>（一）考试形式</w:t>
      </w:r>
    </w:p>
    <w:p>
      <w:pPr>
        <w:spacing w:line="360" w:lineRule="auto"/>
        <w:ind w:firstLine="567"/>
      </w:pPr>
      <w:r>
        <w:rPr>
          <w:rFonts w:hint="eastAsia"/>
        </w:rPr>
        <w:t>考试形式为闭卷笔试，考试时间180分钟</w:t>
      </w:r>
    </w:p>
    <w:p>
      <w:pPr>
        <w:spacing w:line="360" w:lineRule="auto"/>
        <w:ind w:firstLine="567"/>
        <w:rPr>
          <w:b/>
        </w:rPr>
      </w:pPr>
      <w:r>
        <w:rPr>
          <w:rFonts w:hint="eastAsia"/>
          <w:b/>
        </w:rPr>
        <w:t>（二）考试题型</w:t>
      </w:r>
    </w:p>
    <w:p>
      <w:pPr>
        <w:spacing w:line="360" w:lineRule="auto"/>
        <w:ind w:firstLine="567"/>
      </w:pPr>
      <w:r>
        <w:rPr>
          <w:rFonts w:hint="eastAsia"/>
        </w:rPr>
        <w:t>1、名词解释（</w:t>
      </w:r>
      <w:r>
        <w:t>5</w:t>
      </w:r>
      <w:r>
        <w:rPr>
          <w:rFonts w:hint="eastAsia"/>
        </w:rPr>
        <w:t>题，每题</w:t>
      </w:r>
      <w:r>
        <w:t>8</w:t>
      </w:r>
      <w:r>
        <w:rPr>
          <w:rFonts w:hint="eastAsia"/>
        </w:rPr>
        <w:t>分，共</w:t>
      </w:r>
      <w:r>
        <w:t>4</w:t>
      </w:r>
      <w:r>
        <w:rPr>
          <w:rFonts w:hint="eastAsia"/>
        </w:rPr>
        <w:t>0分）</w:t>
      </w:r>
    </w:p>
    <w:p>
      <w:pPr>
        <w:spacing w:line="360" w:lineRule="auto"/>
        <w:ind w:firstLine="567"/>
      </w:pPr>
      <w:r>
        <w:rPr>
          <w:rFonts w:hint="eastAsia"/>
        </w:rPr>
        <w:t>2、简答题（</w:t>
      </w:r>
      <w:r>
        <w:t>5</w:t>
      </w:r>
      <w:r>
        <w:rPr>
          <w:rFonts w:hint="eastAsia"/>
        </w:rPr>
        <w:t>题，每题</w:t>
      </w:r>
      <w:r>
        <w:t>14</w:t>
      </w:r>
      <w:r>
        <w:rPr>
          <w:rFonts w:hint="eastAsia"/>
        </w:rPr>
        <w:t>分，共</w:t>
      </w:r>
      <w:r>
        <w:t>7</w:t>
      </w:r>
      <w:r>
        <w:rPr>
          <w:rFonts w:hint="eastAsia"/>
        </w:rPr>
        <w:t>0分）</w:t>
      </w:r>
    </w:p>
    <w:p>
      <w:pPr>
        <w:spacing w:line="360" w:lineRule="auto"/>
        <w:ind w:firstLine="567"/>
      </w:pPr>
      <w:r>
        <w:rPr>
          <w:rFonts w:hint="eastAsia"/>
        </w:rPr>
        <w:t>3、论述题（</w:t>
      </w:r>
      <w:r>
        <w:t>1</w:t>
      </w:r>
      <w:r>
        <w:rPr>
          <w:rFonts w:hint="eastAsia"/>
        </w:rPr>
        <w:t>题，每题</w:t>
      </w:r>
      <w:r>
        <w:t>40</w:t>
      </w:r>
      <w:r>
        <w:rPr>
          <w:rFonts w:hint="eastAsia"/>
        </w:rPr>
        <w:t>分，共</w:t>
      </w:r>
      <w:r>
        <w:t>40</w:t>
      </w:r>
      <w:r>
        <w:rPr>
          <w:rFonts w:hint="eastAsia"/>
        </w:rPr>
        <w:t>分）</w:t>
      </w:r>
    </w:p>
    <w:p>
      <w:pPr>
        <w:spacing w:line="360" w:lineRule="auto"/>
        <w:ind w:firstLine="567"/>
        <w:rPr>
          <w:b/>
        </w:rPr>
      </w:pPr>
      <w:r>
        <w:rPr>
          <w:rFonts w:hint="eastAsia"/>
          <w:b/>
        </w:rPr>
        <w:t>四、考试参考书目</w:t>
      </w:r>
    </w:p>
    <w:p>
      <w:pPr>
        <w:ind w:firstLine="567"/>
      </w:pPr>
      <w:r>
        <w:rPr>
          <w:rFonts w:hint="eastAsia"/>
        </w:rPr>
        <w:t>1、王浦劬：《政治学基础》（第四版），北京大学出版社2</w:t>
      </w:r>
      <w:r>
        <w:t>018</w:t>
      </w:r>
      <w:r>
        <w:rPr>
          <w:rFonts w:hint="eastAsia"/>
        </w:rPr>
        <w:t>版。</w:t>
      </w:r>
    </w:p>
    <w:p>
      <w:pPr>
        <w:ind w:firstLine="567"/>
      </w:pPr>
      <w:r>
        <w:rPr>
          <w:rFonts w:hint="eastAsia"/>
        </w:rPr>
        <w:t>2、马啸原：《西方政治思想史纲》，高等教育出版社2020版。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2QyZWUxNjk2ZmU1ZGNhZjQ5NjNmOTE2ZjMzMDQifQ=="/>
  </w:docVars>
  <w:rsids>
    <w:rsidRoot w:val="00064097"/>
    <w:rsid w:val="00064097"/>
    <w:rsid w:val="000C197E"/>
    <w:rsid w:val="001B5EB4"/>
    <w:rsid w:val="001E2485"/>
    <w:rsid w:val="00296A0D"/>
    <w:rsid w:val="002A6347"/>
    <w:rsid w:val="0047134C"/>
    <w:rsid w:val="004E18E0"/>
    <w:rsid w:val="005E66D7"/>
    <w:rsid w:val="0060152D"/>
    <w:rsid w:val="007343E3"/>
    <w:rsid w:val="00782CBB"/>
    <w:rsid w:val="00786DE0"/>
    <w:rsid w:val="00787721"/>
    <w:rsid w:val="00872080"/>
    <w:rsid w:val="00921CB7"/>
    <w:rsid w:val="0093420A"/>
    <w:rsid w:val="00A246C9"/>
    <w:rsid w:val="00A86199"/>
    <w:rsid w:val="00AC123D"/>
    <w:rsid w:val="00C27517"/>
    <w:rsid w:val="00C609BA"/>
    <w:rsid w:val="00E06C6A"/>
    <w:rsid w:val="341A3F03"/>
    <w:rsid w:val="36250318"/>
    <w:rsid w:val="7EBD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833</Characters>
  <Lines>6</Lines>
  <Paragraphs>1</Paragraphs>
  <TotalTime>5</TotalTime>
  <ScaleCrop>false</ScaleCrop>
  <LinksUpToDate>false</LinksUpToDate>
  <CharactersWithSpaces>978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2023-09-08T10:48:00Z</dcterms:created>
  <dc:creator>lyl</dc:creator>
  <cp:lastModifiedBy>杨杨他爸</cp:lastModifiedBy>
  <dcterms:modified xsi:type="dcterms:W3CDTF">2023-09-08T10:53:10Z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BD99875D9E44446F96640FF67D72D99D_12</vt:lpwstr>
  </property>
</Properties>
</file>